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15"/>
          <w:szCs w:val="15"/>
        </w:rPr>
        <w:fldChar w:fldCharType="begin"/>
      </w:r>
      <w:r w:rsidRPr="00B17FAE">
        <w:rPr>
          <w:rFonts w:ascii="Arial" w:eastAsia="Times New Roman" w:hAnsi="Arial" w:cs="Arial"/>
          <w:color w:val="000000"/>
          <w:sz w:val="15"/>
          <w:szCs w:val="15"/>
        </w:rPr>
        <w:instrText xml:space="preserve"> HYPERLINK "http://iteslj.org/" </w:instrText>
      </w:r>
      <w:r w:rsidRPr="00B17FAE">
        <w:rPr>
          <w:rFonts w:ascii="Arial" w:eastAsia="Times New Roman" w:hAnsi="Arial" w:cs="Arial"/>
          <w:color w:val="000000"/>
          <w:sz w:val="15"/>
          <w:szCs w:val="15"/>
        </w:rPr>
        <w:fldChar w:fldCharType="separate"/>
      </w:r>
      <w:r w:rsidRPr="00B17FAE">
        <w:rPr>
          <w:rFonts w:ascii="Arial" w:eastAsia="Times New Roman" w:hAnsi="Arial" w:cs="Arial"/>
          <w:color w:val="800080"/>
          <w:sz w:val="15"/>
          <w:u w:val="single"/>
        </w:rPr>
        <w:t>The Internet TESL Journal</w:t>
      </w:r>
      <w:r w:rsidRPr="00B17FAE">
        <w:rPr>
          <w:rFonts w:ascii="Arial" w:eastAsia="Times New Roman" w:hAnsi="Arial" w:cs="Arial"/>
          <w:color w:val="000000"/>
          <w:sz w:val="15"/>
          <w:szCs w:val="15"/>
        </w:rPr>
        <w:fldChar w:fldCharType="end"/>
      </w:r>
    </w:p>
    <w:p w:rsidR="00B17FAE" w:rsidRPr="00B17FAE" w:rsidRDefault="00B17FAE" w:rsidP="00B17FAE">
      <w:pPr>
        <w:spacing w:after="240" w:line="240" w:lineRule="auto"/>
        <w:jc w:val="center"/>
        <w:outlineLvl w:val="0"/>
        <w:rPr>
          <w:rFonts w:ascii="Helvetica" w:eastAsia="Times New Roman" w:hAnsi="Helvetica" w:cs="Helvetica"/>
          <w:color w:val="000000"/>
          <w:kern w:val="36"/>
          <w:sz w:val="34"/>
          <w:szCs w:val="34"/>
        </w:rPr>
      </w:pPr>
      <w:r w:rsidRPr="00B17FAE">
        <w:rPr>
          <w:rFonts w:ascii="Helvetica" w:eastAsia="Times New Roman" w:hAnsi="Helvetica" w:cs="Helvetica"/>
          <w:color w:val="000000"/>
          <w:kern w:val="36"/>
          <w:sz w:val="34"/>
          <w:szCs w:val="34"/>
        </w:rPr>
        <w:t>English Teachers' Barriers to the Use of Computer-assisted Language Learning</w:t>
      </w:r>
    </w:p>
    <w:p w:rsidR="00B17FAE" w:rsidRPr="00B17FAE" w:rsidRDefault="00B17FAE" w:rsidP="00B17FAE">
      <w:pPr>
        <w:spacing w:after="0" w:line="240" w:lineRule="auto"/>
        <w:jc w:val="center"/>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Kuang-wu</w:t>
      </w:r>
      <w:proofErr w:type="spellEnd"/>
      <w:r w:rsidRPr="00B17FAE">
        <w:rPr>
          <w:rFonts w:ascii="Arial" w:eastAsia="Times New Roman" w:hAnsi="Arial" w:cs="Arial"/>
          <w:color w:val="000000"/>
          <w:sz w:val="21"/>
          <w:szCs w:val="21"/>
        </w:rPr>
        <w:t xml:space="preserve"> Lee</w:t>
      </w:r>
      <w:r w:rsidRPr="00B17FAE">
        <w:rPr>
          <w:rFonts w:ascii="Arial" w:eastAsia="Times New Roman" w:hAnsi="Arial" w:cs="Arial"/>
          <w:color w:val="000000"/>
          <w:sz w:val="21"/>
          <w:szCs w:val="21"/>
        </w:rPr>
        <w:br/>
      </w:r>
      <w:r w:rsidRPr="00B17FAE">
        <w:rPr>
          <w:rFonts w:ascii="Arial" w:eastAsia="Times New Roman" w:hAnsi="Arial" w:cs="Arial"/>
          <w:i/>
          <w:iCs/>
          <w:color w:val="000000"/>
          <w:sz w:val="21"/>
        </w:rPr>
        <w:t>Johnny [at] hcu.edu.tw</w:t>
      </w:r>
      <w:r w:rsidRPr="00B17FAE">
        <w:rPr>
          <w:rFonts w:ascii="Arial" w:eastAsia="Times New Roman" w:hAnsi="Arial" w:cs="Arial"/>
          <w:color w:val="000000"/>
          <w:sz w:val="21"/>
          <w:szCs w:val="21"/>
        </w:rPr>
        <w:br/>
      </w:r>
      <w:proofErr w:type="spellStart"/>
      <w:r w:rsidRPr="00B17FAE">
        <w:rPr>
          <w:rFonts w:ascii="Arial" w:eastAsia="Times New Roman" w:hAnsi="Arial" w:cs="Arial"/>
          <w:color w:val="000000"/>
          <w:sz w:val="21"/>
          <w:szCs w:val="21"/>
        </w:rPr>
        <w:t>Hsuan</w:t>
      </w:r>
      <w:proofErr w:type="spellEnd"/>
      <w:r w:rsidRPr="00B17FAE">
        <w:rPr>
          <w:rFonts w:ascii="Arial" w:eastAsia="Times New Roman" w:hAnsi="Arial" w:cs="Arial"/>
          <w:color w:val="000000"/>
          <w:sz w:val="21"/>
          <w:szCs w:val="21"/>
        </w:rPr>
        <w:t xml:space="preserve"> Chuang University (</w:t>
      </w:r>
      <w:proofErr w:type="spellStart"/>
      <w:r w:rsidRPr="00B17FAE">
        <w:rPr>
          <w:rFonts w:ascii="Arial" w:eastAsia="Times New Roman" w:hAnsi="Arial" w:cs="Arial"/>
          <w:color w:val="000000"/>
          <w:sz w:val="21"/>
          <w:szCs w:val="21"/>
        </w:rPr>
        <w:t>Hsinchu</w:t>
      </w:r>
      <w:proofErr w:type="spellEnd"/>
      <w:r w:rsidRPr="00B17FAE">
        <w:rPr>
          <w:rFonts w:ascii="Arial" w:eastAsia="Times New Roman" w:hAnsi="Arial" w:cs="Arial"/>
          <w:color w:val="000000"/>
          <w:sz w:val="21"/>
          <w:szCs w:val="21"/>
        </w:rPr>
        <w:t>, Taiwan)</w:t>
      </w:r>
    </w:p>
    <w:p w:rsidR="00B17FAE" w:rsidRPr="00B17FAE" w:rsidRDefault="00B17FAE" w:rsidP="00B17FAE">
      <w:pPr>
        <w:spacing w:line="240" w:lineRule="auto"/>
        <w:rPr>
          <w:rFonts w:ascii="Arial" w:eastAsia="Times New Roman" w:hAnsi="Arial" w:cs="Arial"/>
          <w:color w:val="000000"/>
          <w:sz w:val="19"/>
          <w:szCs w:val="19"/>
        </w:rPr>
      </w:pPr>
      <w:r w:rsidRPr="00B17FAE">
        <w:rPr>
          <w:rFonts w:ascii="Arial" w:eastAsia="Times New Roman" w:hAnsi="Arial" w:cs="Arial"/>
          <w:color w:val="000000"/>
          <w:sz w:val="19"/>
          <w:szCs w:val="19"/>
        </w:rPr>
        <w:t>Computers have been used for language teaching ever since the 1960's. This 40-year period can be divided into three main stages: behaviorist CALL, communicative CALL, and integrative CALL. Each stage corresponds to a certain level of technology and certain pedagogical theories. The reasons for using Computer-assisted Language Learning include: (a) experiential learning, (b) motivation, (c) enhance student achievement, (d) authentic materials for study, (e) greater interaction, (f) individualization, (g) independence from a single source of information, and (h) global understanding. The barriers inhibiting the practice of Computer-assisted Language Learning can be classified in the following common categories: (a) financial barriers, (b) availability of computer hardware and software, (c) technical and theoretical knowledge, and (d) acceptance of the technology.</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Introduction</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In the last few years the number of teachers using Computer-assisted Language Learning (CALL) has increased markedly and numerous articles have been written about the role of technology in education in the 21st century. Although the potential of the Internet for educational use has not been fully explored yet and the average school still makes limited use of computers, it is obvious that we have entered a new information age in which the links between technology and TEFL have already been established.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In the early 90's education started being affected by the introduction of word processors in schools, colleges and universities. This mainly had to do with written assignments. The development of the Internet brought about a revolution in the teachers' perspective, as the teaching tools offered through the Internet were gradually becoming more reliable. Nowadays, the Internet is gaining immense popularity in foreign language teaching and more and more educators and learners are embracing it.</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The History of CALL</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 xml:space="preserve">Computers have been used for language teaching ever since the 1960's. According to </w:t>
      </w:r>
      <w:proofErr w:type="spellStart"/>
      <w:r w:rsidRPr="00B17FAE">
        <w:rPr>
          <w:rFonts w:ascii="Arial" w:eastAsia="Times New Roman" w:hAnsi="Arial" w:cs="Arial"/>
          <w:color w:val="000000"/>
          <w:sz w:val="21"/>
          <w:szCs w:val="21"/>
          <w:shd w:val="clear" w:color="auto" w:fill="FFFFFF"/>
        </w:rPr>
        <w:t>Warschauer</w:t>
      </w:r>
      <w:proofErr w:type="spellEnd"/>
      <w:r w:rsidRPr="00B17FAE">
        <w:rPr>
          <w:rFonts w:ascii="Arial" w:eastAsia="Times New Roman" w:hAnsi="Arial" w:cs="Arial"/>
          <w:color w:val="000000"/>
          <w:sz w:val="21"/>
          <w:szCs w:val="21"/>
          <w:shd w:val="clear" w:color="auto" w:fill="FFFFFF"/>
        </w:rPr>
        <w:t xml:space="preserve"> &amp; Healey (1998), this 40-year period can be divided into three main stages: behaviorist CALL, communicative CALL, and integrative CALL. Each stage corresponds to a certain level of technology and certain pedagogical theories.</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Behaviorist CALL</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In the 1960's and 1970's the first form of computer-assisted Language Learning featured repetitive language drills, the so-called drill-and-practice method. It was based on the behaviorist learning model and as such the computer was viewed as little more than a mechanical tutor that never grew tired. Behaviorist CALL was first designed and implemented in the era of the mainframe and the best-known tutorial system, PLATO, ran on its own special hardware. It was mainly used for extensive drills, explicit grammar instruction, and translation tests (Ahmad, et al., 1985).</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Communicative CALL</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 xml:space="preserve">Communicative CALL emerged in the 1970's and 1980's as a reaction to the behaviorist approach to language learning. Proponents of communicative CALL rejected behaviorist approaches at both the </w:t>
      </w:r>
      <w:r w:rsidRPr="00B17FAE">
        <w:rPr>
          <w:rFonts w:ascii="Arial" w:eastAsia="Times New Roman" w:hAnsi="Arial" w:cs="Arial"/>
          <w:color w:val="000000"/>
          <w:sz w:val="21"/>
          <w:szCs w:val="21"/>
          <w:shd w:val="clear" w:color="auto" w:fill="FFFFFF"/>
        </w:rPr>
        <w:lastRenderedPageBreak/>
        <w:t xml:space="preserve">theoretical and pedagogical level. They stressed that CALL should focus more on using forms rather than on the forms themselves. Grammar should be taught implicitly and students should be encouraged to generate original utterances instead of manipulating prefabricated forms (Jones &amp; </w:t>
      </w:r>
      <w:proofErr w:type="spellStart"/>
      <w:r w:rsidRPr="00B17FAE">
        <w:rPr>
          <w:rFonts w:ascii="Arial" w:eastAsia="Times New Roman" w:hAnsi="Arial" w:cs="Arial"/>
          <w:color w:val="000000"/>
          <w:sz w:val="21"/>
          <w:szCs w:val="21"/>
          <w:shd w:val="clear" w:color="auto" w:fill="FFFFFF"/>
        </w:rPr>
        <w:t>Fortescue</w:t>
      </w:r>
      <w:proofErr w:type="spellEnd"/>
      <w:r w:rsidRPr="00B17FAE">
        <w:rPr>
          <w:rFonts w:ascii="Arial" w:eastAsia="Times New Roman" w:hAnsi="Arial" w:cs="Arial"/>
          <w:color w:val="000000"/>
          <w:sz w:val="21"/>
          <w:szCs w:val="21"/>
          <w:shd w:val="clear" w:color="auto" w:fill="FFFFFF"/>
        </w:rPr>
        <w:t>, 1987; Philips, 1987). This form of computer-based instruction corresponded to cognitive theories which recognized that learning was a creative process of discovery, expression, and development. The mainframe was replaced by personal computers that allowed greater possibilities for individual work. Popular CALL software in this era included text reconstruction programmers and simulations.</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Integrative CALL</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The last stage of computer-assisted Language Learning is integrative CALL. Communicative CALL was criticized for using the computer in an ad hoc and disconnected fashion and using the computer made 'a greater contribution to marginal rather than central elements' of language learning (Kenning &amp; Kenning, 1990: 90). Teachers have moved away from a cognitive view of communicative language teaching to a socio-cognitive view that emphasizes real language use in a meaningful, authentic context. Integrative CALL seeks both to integrate the various skills of language learning (listening, speaking, writing, and reading) and to integrate technology more fully into language teaching (</w:t>
      </w:r>
      <w:proofErr w:type="spellStart"/>
      <w:r w:rsidRPr="00B17FAE">
        <w:rPr>
          <w:rFonts w:ascii="Arial" w:eastAsia="Times New Roman" w:hAnsi="Arial" w:cs="Arial"/>
          <w:color w:val="000000"/>
          <w:sz w:val="21"/>
          <w:szCs w:val="21"/>
          <w:shd w:val="clear" w:color="auto" w:fill="FFFFFF"/>
        </w:rPr>
        <w:t>Warschauer</w:t>
      </w:r>
      <w:proofErr w:type="spellEnd"/>
      <w:r w:rsidRPr="00B17FAE">
        <w:rPr>
          <w:rFonts w:ascii="Arial" w:eastAsia="Times New Roman" w:hAnsi="Arial" w:cs="Arial"/>
          <w:color w:val="000000"/>
          <w:sz w:val="21"/>
          <w:szCs w:val="21"/>
          <w:shd w:val="clear" w:color="auto" w:fill="FFFFFF"/>
        </w:rPr>
        <w:t xml:space="preserve"> &amp; Healey, 1998). To this end the multimedia-networked computer provides a range of informational, communicative, and publishing tools that are potentially available to every student.</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Why Use CALL?</w:t>
      </w:r>
    </w:p>
    <w:p w:rsidR="00B17FAE" w:rsidRPr="00B17FAE" w:rsidRDefault="00B17FAE" w:rsidP="00B17FAE">
      <w:pPr>
        <w:spacing w:before="240" w:after="240" w:line="240" w:lineRule="auto"/>
        <w:ind w:left="480" w:right="240"/>
        <w:rPr>
          <w:rFonts w:ascii="Arial" w:eastAsia="Times New Roman" w:hAnsi="Arial" w:cs="Arial"/>
          <w:color w:val="000000"/>
          <w:sz w:val="21"/>
          <w:szCs w:val="21"/>
        </w:rPr>
      </w:pPr>
      <w:r w:rsidRPr="00B17FAE">
        <w:rPr>
          <w:rFonts w:ascii="Arial" w:eastAsia="Times New Roman" w:hAnsi="Arial" w:cs="Arial"/>
          <w:color w:val="000000"/>
          <w:sz w:val="21"/>
          <w:szCs w:val="21"/>
          <w:shd w:val="clear" w:color="auto" w:fill="FFFFFF"/>
        </w:rPr>
        <w:t>Research and practice suggest that, appropriately implemented, network-based technology can contribute significantly to:</w:t>
      </w:r>
    </w:p>
    <w:p w:rsidR="00B17FAE" w:rsidRPr="00B17FAE" w:rsidRDefault="00B17FAE" w:rsidP="00B17FAE">
      <w:pPr>
        <w:spacing w:after="0" w:line="240" w:lineRule="auto"/>
        <w:ind w:left="48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t>Experiential Learning</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The World Wide Web makes it possible for students to tackle a huge amount of human experience. In such a way, they can learn by doing things themselves. They become the creators not just the receivers of knowledge. As the way information is presented is not linear, users develop thinking skills and choose what to explore.</w:t>
      </w:r>
    </w:p>
    <w:p w:rsidR="00B17FAE" w:rsidRPr="00B17FAE" w:rsidRDefault="00B17FAE" w:rsidP="00B17FAE">
      <w:pPr>
        <w:spacing w:after="0" w:line="240" w:lineRule="auto"/>
        <w:ind w:left="72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t>Motivation</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Computers are most popular among students either because they are associated with fun and games or because they are considered to be fashionable. Student motivation is therefore increased, especially whenever a variety of activities are offered, which make them feel more independent.</w:t>
      </w:r>
    </w:p>
    <w:p w:rsidR="00B17FAE" w:rsidRPr="00B17FAE" w:rsidRDefault="00B17FAE" w:rsidP="00B17FAE">
      <w:pPr>
        <w:spacing w:after="0" w:line="240" w:lineRule="auto"/>
        <w:ind w:left="96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t>Enhanced Student Achievement</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Network-based instruction can help pupils strengthen their linguistic skills by positively affecting their learning attitude and by helping them build self-instruction strategies and promote their self-confidence.</w:t>
      </w:r>
    </w:p>
    <w:p w:rsidR="00B17FAE" w:rsidRPr="00B17FAE" w:rsidRDefault="00B17FAE" w:rsidP="00B17FAE">
      <w:pPr>
        <w:spacing w:after="0" w:line="240" w:lineRule="auto"/>
        <w:ind w:left="120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t>Authentic Materials for Study</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All students can use various resources of authentic reading materials either at school or from their home. Those materials can be accessed 24 hours a day at a relatively low cost.</w:t>
      </w:r>
    </w:p>
    <w:p w:rsidR="00B17FAE" w:rsidRPr="00B17FAE" w:rsidRDefault="00B17FAE" w:rsidP="00B17FAE">
      <w:pPr>
        <w:spacing w:after="0" w:line="240" w:lineRule="auto"/>
        <w:ind w:left="144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t>Greater Interaction</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Random access to Web pages breaks the linear flow of instruction. By sending E-mail and joining newsgroups, EFL students can communicate with people they have never met. They can also interact with their own classmates. Furthermore, some Internet activities give students positive and negative feedback by automatically correcting their on-line exercises.</w:t>
      </w:r>
    </w:p>
    <w:p w:rsidR="00B17FAE" w:rsidRPr="00B17FAE" w:rsidRDefault="00B17FAE" w:rsidP="00B17FAE">
      <w:pPr>
        <w:spacing w:after="0" w:line="240" w:lineRule="auto"/>
        <w:ind w:left="168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t>Individualization</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Shy or inhibited students can be greatly benefited by individualized, student-centered collaborative learning. High fliers can also realize their full potential without preventing their peers from working at their own pace.</w:t>
      </w:r>
    </w:p>
    <w:p w:rsidR="00B17FAE" w:rsidRPr="00B17FAE" w:rsidRDefault="00B17FAE" w:rsidP="00B17FAE">
      <w:pPr>
        <w:spacing w:after="0" w:line="240" w:lineRule="auto"/>
        <w:ind w:left="192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lastRenderedPageBreak/>
        <w:t>Independence from a Single Source of Information</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Although students can still use their books, they are given the chance to escape from canned knowledge and discover thousands of information sources. As a result, their education fulfils the need for interdisciplinary learning in a multicultural world.</w:t>
      </w:r>
    </w:p>
    <w:p w:rsidR="00B17FAE" w:rsidRPr="00B17FAE" w:rsidRDefault="00B17FAE" w:rsidP="00B17FAE">
      <w:pPr>
        <w:spacing w:after="0" w:line="240" w:lineRule="auto"/>
        <w:ind w:left="2160" w:right="240"/>
        <w:rPr>
          <w:rFonts w:ascii="Arial" w:eastAsia="Times New Roman" w:hAnsi="Arial" w:cs="Arial"/>
          <w:b/>
          <w:bCs/>
          <w:color w:val="000000"/>
          <w:sz w:val="21"/>
          <w:szCs w:val="21"/>
        </w:rPr>
      </w:pPr>
      <w:r w:rsidRPr="00B17FAE">
        <w:rPr>
          <w:rFonts w:ascii="Arial" w:eastAsia="Times New Roman" w:hAnsi="Arial" w:cs="Arial"/>
          <w:b/>
          <w:bCs/>
          <w:color w:val="000000"/>
          <w:sz w:val="21"/>
          <w:szCs w:val="21"/>
        </w:rPr>
        <w:t>Global Understanding</w:t>
      </w:r>
    </w:p>
    <w:p w:rsidR="00B17FAE" w:rsidRPr="00B17FAE" w:rsidRDefault="00B17FAE" w:rsidP="00B17FAE">
      <w:pPr>
        <w:spacing w:after="0" w:line="240" w:lineRule="auto"/>
        <w:ind w:left="720" w:right="240"/>
        <w:rPr>
          <w:rFonts w:ascii="Arial" w:eastAsia="Times New Roman" w:hAnsi="Arial" w:cs="Arial"/>
          <w:color w:val="000000"/>
          <w:sz w:val="21"/>
          <w:szCs w:val="21"/>
        </w:rPr>
      </w:pPr>
      <w:r w:rsidRPr="00B17FAE">
        <w:rPr>
          <w:rFonts w:ascii="Arial" w:eastAsia="Times New Roman" w:hAnsi="Arial" w:cs="Arial"/>
          <w:color w:val="000000"/>
          <w:sz w:val="21"/>
          <w:szCs w:val="21"/>
        </w:rPr>
        <w:t>A foreign language is studied in a cultural context. In a world where the use of the Internet becomes more and more widespread, an English Language teacher's duty is to facilitate students' access to the web and make them feel citizens of a global classroom, practicing communication on a global level.</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What Can We Do With CALL?</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There is a wide range of on-line applications which are already available for use in the foreign language class. These include dictionaries and encyclopedias, links for teachers, chat-rooms, pronunciation tutors, grammar and vocabulary quizzes, games and puzzles, literary extracts. The World Wide Web (WWW) is a virtual library of information that can be accessed by any user around the clock. If someone wants to read or listen to the news, for example, there are a number of sources offering the latest news either printed or recorded. The most important newspapers and magazines in the world are available on-line and the same is the case with radio and TV channels.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Another example is communicating with electronic pen friends, something that most students would enjoy. Teachers should explain how it all works and help students find their </w:t>
      </w:r>
      <w:proofErr w:type="spellStart"/>
      <w:r w:rsidRPr="00B17FAE">
        <w:rPr>
          <w:rFonts w:ascii="Arial" w:eastAsia="Times New Roman" w:hAnsi="Arial" w:cs="Arial"/>
          <w:color w:val="000000"/>
          <w:sz w:val="21"/>
          <w:szCs w:val="21"/>
        </w:rPr>
        <w:t>keypals</w:t>
      </w:r>
      <w:proofErr w:type="spellEnd"/>
      <w:r w:rsidRPr="00B17FAE">
        <w:rPr>
          <w:rFonts w:ascii="Arial" w:eastAsia="Times New Roman" w:hAnsi="Arial" w:cs="Arial"/>
          <w:color w:val="000000"/>
          <w:sz w:val="21"/>
          <w:szCs w:val="21"/>
        </w:rPr>
        <w:t>. Two EFL classes from different countries can arrange to send E-mail regularly to one another. This can be done quite easily thanks to the web sites providing lists of students looking for communication. It is also possible for two or more students to join a chat-room and talk on-line through E-mail. .</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Another network-based EFL activity could be project writing. By working for a project a pupil can construct knowledge rather that only receive </w:t>
      </w:r>
      <w:proofErr w:type="gramStart"/>
      <w:r w:rsidRPr="00B17FAE">
        <w:rPr>
          <w:rFonts w:ascii="Arial" w:eastAsia="Times New Roman" w:hAnsi="Arial" w:cs="Arial"/>
          <w:color w:val="000000"/>
          <w:sz w:val="21"/>
          <w:szCs w:val="21"/>
        </w:rPr>
        <w:t>it.</w:t>
      </w:r>
      <w:proofErr w:type="gramEnd"/>
      <w:r w:rsidRPr="00B17FAE">
        <w:rPr>
          <w:rFonts w:ascii="Arial" w:eastAsia="Times New Roman" w:hAnsi="Arial" w:cs="Arial"/>
          <w:color w:val="000000"/>
          <w:sz w:val="21"/>
          <w:szCs w:val="21"/>
        </w:rPr>
        <w:t xml:space="preserve"> Students can work on their own, in groups of two or in larger teams, in order to write an assignment, the size of which may vary according to the objectives set by the instructor. A variety of sources can be used besides the Internet such as school libraries, encyclopedias, reference books etc. The Internet itself can provide a lot of food for thought. The final outcome of their research can be typed using a word processor. A word processor can be used in writing compositions, in preparing a class newsletter or in producing a school home page. In such a Web page students can publish their project work so that it can reach a wider audience. That makes them feel more responsible for the final product and consequently makes them work more laboriously.</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The Internet and the rise of computer-mediated communication in particular have reshaped the uses of computers for language learning. The recent shift to global information-based economies means that students will need to learn how to deal with large amounts of information and have to be able to communicate across languages and cultures. At the same time, the role of the teacher has changed as well. Teachers are not the only source of information any more, but act as facilitators so that students can actively interpret and organize the information they are given, fitting it into prior knowledge (Dole, et al., 1991). Students have become active participants in learning and are encouraged to be explorers and creators of language rather than passive recipients of it (Brown, 1991). Integrative CALL stresses these issues and additionally lets learners of a language communicate inexpensively with other learners or native speakers. As such, it combines information processing, communication, use of authentic language, and learner autonomy, all of which are of major importance in current language learning theories.</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Teachers' Barriers to the Use of Computer-assisted Language Learning</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lastRenderedPageBreak/>
        <w:t>The barriers inhibiting the practice of Computer-assisted Language Learning can be classified in the following common categories (a) financial barriers, (b) availability of computer hardware and software, (c) technical and theoretical knowledge, and (d) acceptance of the technology.</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Financial Barriers</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 xml:space="preserve">Financial barriers are mentioned most frequently in the literature by language education practitioners. They include the cost of hardware, software, maintenance (particular of the most advanced equipment), and extend to some staff development. </w:t>
      </w:r>
      <w:proofErr w:type="spellStart"/>
      <w:r w:rsidRPr="00B17FAE">
        <w:rPr>
          <w:rFonts w:ascii="Arial" w:eastAsia="Times New Roman" w:hAnsi="Arial" w:cs="Arial"/>
          <w:color w:val="000000"/>
          <w:sz w:val="21"/>
          <w:szCs w:val="21"/>
          <w:shd w:val="clear" w:color="auto" w:fill="FFFFFF"/>
        </w:rPr>
        <w:t>Froke</w:t>
      </w:r>
      <w:proofErr w:type="spellEnd"/>
      <w:r w:rsidRPr="00B17FAE">
        <w:rPr>
          <w:rFonts w:ascii="Arial" w:eastAsia="Times New Roman" w:hAnsi="Arial" w:cs="Arial"/>
          <w:color w:val="000000"/>
          <w:sz w:val="21"/>
          <w:szCs w:val="21"/>
          <w:shd w:val="clear" w:color="auto" w:fill="FFFFFF"/>
        </w:rPr>
        <w:t xml:space="preserve"> (1994b) said, "</w:t>
      </w:r>
      <w:proofErr w:type="gramStart"/>
      <w:r w:rsidRPr="00B17FAE">
        <w:rPr>
          <w:rFonts w:ascii="Arial" w:eastAsia="Times New Roman" w:hAnsi="Arial" w:cs="Arial"/>
          <w:color w:val="000000"/>
          <w:sz w:val="21"/>
          <w:szCs w:val="21"/>
          <w:shd w:val="clear" w:color="auto" w:fill="FFFFFF"/>
        </w:rPr>
        <w:t>concerning</w:t>
      </w:r>
      <w:proofErr w:type="gramEnd"/>
      <w:r w:rsidRPr="00B17FAE">
        <w:rPr>
          <w:rFonts w:ascii="Arial" w:eastAsia="Times New Roman" w:hAnsi="Arial" w:cs="Arial"/>
          <w:color w:val="000000"/>
          <w:sz w:val="21"/>
          <w:szCs w:val="21"/>
          <w:shd w:val="clear" w:color="auto" w:fill="FFFFFF"/>
        </w:rPr>
        <w:t xml:space="preserve"> the money, the challenge was unique because of the nature of the technology." Existing universities policies and procedures for budgeting and accounting were well advanced for classroom instruction. The costs of media were accounted for in the university as a part of the cost of instruction. Though the initial investment in hardware is high, inhibiting institutions' introduction of advance technologies; but Hooper (1995) recommends that the cost of computers will be so low that they will be available in most schools and homes in the future.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Lewis et al. (1994) indicate three conditions under which Computer-assisted Learning and other technologies can be cost-effectiveness: Computer-assisted Learning costs the same as conventional instruction but ends up with producing higher achievement in the same amount of instructional </w:t>
      </w:r>
      <w:proofErr w:type="gramStart"/>
      <w:r w:rsidRPr="00B17FAE">
        <w:rPr>
          <w:rFonts w:ascii="Arial" w:eastAsia="Times New Roman" w:hAnsi="Arial" w:cs="Arial"/>
          <w:color w:val="000000"/>
          <w:sz w:val="21"/>
          <w:szCs w:val="21"/>
        </w:rPr>
        <w:t>time,</w:t>
      </w:r>
      <w:proofErr w:type="gramEnd"/>
      <w:r w:rsidRPr="00B17FAE">
        <w:rPr>
          <w:rFonts w:ascii="Arial" w:eastAsia="Times New Roman" w:hAnsi="Arial" w:cs="Arial"/>
          <w:color w:val="000000"/>
          <w:sz w:val="21"/>
          <w:szCs w:val="21"/>
        </w:rPr>
        <w:t xml:space="preserve"> it results in students achieving the same level but in less time. These authors indicate that in examples where costs of using technologies in education are calculated, they are usually understand because the value of factors, such as faculty time and cost of equipment utilization, is ignored (McClelland, 1996).</w:t>
      </w:r>
    </w:p>
    <w:p w:rsidR="00B17FAE" w:rsidRPr="00B17FAE" w:rsidRDefault="00B17FAE" w:rsidP="00B17FAE">
      <w:pPr>
        <w:spacing w:before="216" w:after="240" w:line="240" w:lineRule="auto"/>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Herschbach</w:t>
      </w:r>
      <w:proofErr w:type="spellEnd"/>
      <w:r w:rsidRPr="00B17FAE">
        <w:rPr>
          <w:rFonts w:ascii="Arial" w:eastAsia="Times New Roman" w:hAnsi="Arial" w:cs="Arial"/>
          <w:color w:val="000000"/>
          <w:sz w:val="21"/>
          <w:szCs w:val="21"/>
        </w:rPr>
        <w:t xml:space="preserve"> (1994) argues firmly that new technologies are add-on expenses and will not, in many cases, lower the cost of providing educational services. He stated that that the new technologies probably will not replace the teachers, but will supplement their efforts, as has been the pattern with other technologies. The technologies will not decrease educational costs or increase teacher productivity as currently used. Low usage causes the cost barrier. Computers, interactive instruction TV, and other devices are used very few hours of the day, week, or month. Either the number of learners or the amount of time learners apply the technology must be increased substantially to approach the concept of cost-effectiveness. There are other more quick and less expensive ways of reducing costs, no matter how inexpensive the technology being used (Kincaid, </w:t>
      </w:r>
      <w:proofErr w:type="spellStart"/>
      <w:r w:rsidRPr="00B17FAE">
        <w:rPr>
          <w:rFonts w:ascii="Arial" w:eastAsia="Times New Roman" w:hAnsi="Arial" w:cs="Arial"/>
          <w:color w:val="000000"/>
          <w:sz w:val="21"/>
          <w:szCs w:val="21"/>
        </w:rPr>
        <w:t>McEachron</w:t>
      </w:r>
      <w:proofErr w:type="spellEnd"/>
      <w:r w:rsidRPr="00B17FAE">
        <w:rPr>
          <w:rFonts w:ascii="Arial" w:eastAsia="Times New Roman" w:hAnsi="Arial" w:cs="Arial"/>
          <w:color w:val="000000"/>
          <w:sz w:val="21"/>
          <w:szCs w:val="21"/>
        </w:rPr>
        <w:t>, &amp; McKinney</w:t>
      </w:r>
      <w:proofErr w:type="gramStart"/>
      <w:r w:rsidRPr="00B17FAE">
        <w:rPr>
          <w:rFonts w:ascii="Arial" w:eastAsia="Times New Roman" w:hAnsi="Arial" w:cs="Arial"/>
          <w:color w:val="000000"/>
          <w:sz w:val="21"/>
          <w:szCs w:val="21"/>
        </w:rPr>
        <w:t>,1994</w:t>
      </w:r>
      <w:proofErr w:type="gramEnd"/>
      <w:r w:rsidRPr="00B17FAE">
        <w:rPr>
          <w:rFonts w:ascii="Arial" w:eastAsia="Times New Roman" w:hAnsi="Arial" w:cs="Arial"/>
          <w:color w:val="000000"/>
          <w:sz w:val="21"/>
          <w:szCs w:val="21"/>
        </w:rPr>
        <w:t>.</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Availability of Computer Hardware and Software</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The most significant aspects of computer are hardware and software. Availability of high quality software is the most pressing challenge in applying the new technologies in education (</w:t>
      </w:r>
      <w:proofErr w:type="spellStart"/>
      <w:r w:rsidRPr="00B17FAE">
        <w:rPr>
          <w:rFonts w:ascii="Arial" w:eastAsia="Times New Roman" w:hAnsi="Arial" w:cs="Arial"/>
          <w:color w:val="000000"/>
          <w:sz w:val="21"/>
          <w:szCs w:val="21"/>
          <w:shd w:val="clear" w:color="auto" w:fill="FFFFFF"/>
        </w:rPr>
        <w:t>Herschbach</w:t>
      </w:r>
      <w:proofErr w:type="spellEnd"/>
      <w:r w:rsidRPr="00B17FAE">
        <w:rPr>
          <w:rFonts w:ascii="Arial" w:eastAsia="Times New Roman" w:hAnsi="Arial" w:cs="Arial"/>
          <w:color w:val="000000"/>
          <w:sz w:val="21"/>
          <w:szCs w:val="21"/>
          <w:shd w:val="clear" w:color="auto" w:fill="FFFFFF"/>
        </w:rPr>
        <w:t xml:space="preserve">, 1994; Miller, 1997; Office of Technology Assessment, 1995; </w:t>
      </w:r>
      <w:proofErr w:type="spellStart"/>
      <w:r w:rsidRPr="00B17FAE">
        <w:rPr>
          <w:rFonts w:ascii="Arial" w:eastAsia="Times New Roman" w:hAnsi="Arial" w:cs="Arial"/>
          <w:color w:val="000000"/>
          <w:sz w:val="21"/>
          <w:szCs w:val="21"/>
          <w:shd w:val="clear" w:color="auto" w:fill="FFFFFF"/>
        </w:rPr>
        <w:t>Noreburg</w:t>
      </w:r>
      <w:proofErr w:type="spellEnd"/>
      <w:r w:rsidRPr="00B17FAE">
        <w:rPr>
          <w:rFonts w:ascii="Arial" w:eastAsia="Times New Roman" w:hAnsi="Arial" w:cs="Arial"/>
          <w:color w:val="000000"/>
          <w:sz w:val="21"/>
          <w:szCs w:val="21"/>
          <w:shd w:val="clear" w:color="auto" w:fill="FFFFFF"/>
        </w:rPr>
        <w:t xml:space="preserve"> &amp; </w:t>
      </w:r>
      <w:proofErr w:type="spellStart"/>
      <w:r w:rsidRPr="00B17FAE">
        <w:rPr>
          <w:rFonts w:ascii="Arial" w:eastAsia="Times New Roman" w:hAnsi="Arial" w:cs="Arial"/>
          <w:color w:val="000000"/>
          <w:sz w:val="21"/>
          <w:szCs w:val="21"/>
          <w:shd w:val="clear" w:color="auto" w:fill="FFFFFF"/>
        </w:rPr>
        <w:t>Lundblad</w:t>
      </w:r>
      <w:proofErr w:type="spellEnd"/>
      <w:r w:rsidRPr="00B17FAE">
        <w:rPr>
          <w:rFonts w:ascii="Arial" w:eastAsia="Times New Roman" w:hAnsi="Arial" w:cs="Arial"/>
          <w:color w:val="000000"/>
          <w:sz w:val="21"/>
          <w:szCs w:val="21"/>
          <w:shd w:val="clear" w:color="auto" w:fill="FFFFFF"/>
        </w:rPr>
        <w:t>, 1997). Underlying this problem is a lack of knowledge of what elements in software will promote different kinds of learning. There are few educators skilled in designing it because software development is costly and time-consuming (McClelland, 1996).</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McClelland (1996) indicated having sufficient hardware in locations where learners have access to it problematic and is, of course, partly a financial problem. Computer hardware and software compatibility goes on to be a significant problem. Choosing hardware is difficult because of the many choices of systems to be used in delivering education, the delivery of equipment, and the rapid changes in technology.</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Technical and Theoretical Knowledge</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lastRenderedPageBreak/>
        <w:t xml:space="preserve">A lack of technical and theoretical knowledge is another barrier to the use of Computer-assisted Language Learning technology. Not only is there a shortage of knowledge about developing software to promote learning, as shown above, but many instructors do not understand how to use the new technologies. Furthermore, little is known about integrating these new means of learning into an overall plan. In the communication between McClelland and C. </w:t>
      </w:r>
      <w:proofErr w:type="spellStart"/>
      <w:r w:rsidRPr="00B17FAE">
        <w:rPr>
          <w:rFonts w:ascii="Arial" w:eastAsia="Times New Roman" w:hAnsi="Arial" w:cs="Arial"/>
          <w:color w:val="000000"/>
          <w:sz w:val="21"/>
          <w:szCs w:val="21"/>
          <w:shd w:val="clear" w:color="auto" w:fill="FFFFFF"/>
        </w:rPr>
        <w:t>Dede</w:t>
      </w:r>
      <w:proofErr w:type="spellEnd"/>
      <w:r w:rsidRPr="00B17FAE">
        <w:rPr>
          <w:rFonts w:ascii="Arial" w:eastAsia="Times New Roman" w:hAnsi="Arial" w:cs="Arial"/>
          <w:color w:val="000000"/>
          <w:sz w:val="21"/>
          <w:szCs w:val="21"/>
          <w:shd w:val="clear" w:color="auto" w:fill="FFFFFF"/>
        </w:rPr>
        <w:t xml:space="preserve"> (1995), </w:t>
      </w:r>
      <w:proofErr w:type="spellStart"/>
      <w:r w:rsidRPr="00B17FAE">
        <w:rPr>
          <w:rFonts w:ascii="Arial" w:eastAsia="Times New Roman" w:hAnsi="Arial" w:cs="Arial"/>
          <w:color w:val="000000"/>
          <w:sz w:val="21"/>
          <w:szCs w:val="21"/>
          <w:shd w:val="clear" w:color="auto" w:fill="FFFFFF"/>
        </w:rPr>
        <w:t>Dede</w:t>
      </w:r>
      <w:proofErr w:type="spellEnd"/>
      <w:r w:rsidRPr="00B17FAE">
        <w:rPr>
          <w:rFonts w:ascii="Arial" w:eastAsia="Times New Roman" w:hAnsi="Arial" w:cs="Arial"/>
          <w:color w:val="000000"/>
          <w:sz w:val="21"/>
          <w:szCs w:val="21"/>
          <w:shd w:val="clear" w:color="auto" w:fill="FFFFFF"/>
        </w:rPr>
        <w:t xml:space="preserve"> indicated the more powerful technologies, such as artificial intelligence in computers, might promote learning of higher-order cognitive skills that are difficult to access with today's evaluation procedures and, therefore, the resulting pedagogical gains may be under-valued. Improper use of technologies can affect both the teacher and learner negatively (Office of Technical Assessment, 1995).</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Acceptance of Technologies</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 xml:space="preserve">We live in a time change. </w:t>
      </w:r>
      <w:proofErr w:type="spellStart"/>
      <w:r w:rsidRPr="00B17FAE">
        <w:rPr>
          <w:rFonts w:ascii="Arial" w:eastAsia="Times New Roman" w:hAnsi="Arial" w:cs="Arial"/>
          <w:color w:val="000000"/>
          <w:sz w:val="21"/>
          <w:szCs w:val="21"/>
          <w:shd w:val="clear" w:color="auto" w:fill="FFFFFF"/>
        </w:rPr>
        <w:t>Gelatt</w:t>
      </w:r>
      <w:proofErr w:type="spellEnd"/>
      <w:r w:rsidRPr="00B17FAE">
        <w:rPr>
          <w:rFonts w:ascii="Arial" w:eastAsia="Times New Roman" w:hAnsi="Arial" w:cs="Arial"/>
          <w:color w:val="000000"/>
          <w:sz w:val="21"/>
          <w:szCs w:val="21"/>
          <w:shd w:val="clear" w:color="auto" w:fill="FFFFFF"/>
        </w:rPr>
        <w:t xml:space="preserve"> (1995) stated that change itself has changed. Change has become so rapid, so turbulent, and so unpredictable that is now called "white water" change (p.10). Murphy &amp; Terry (1998a) indicated the current of change move so quickly that they destroy what was considered the norm in the past, and by doing so, create new opportunities. But, there is a natural tendency for organizations to resist change. Wrong conceptions about the use of technology limit innovation and threaten teachers' job and security (</w:t>
      </w:r>
      <w:proofErr w:type="spellStart"/>
      <w:r w:rsidRPr="00B17FAE">
        <w:rPr>
          <w:rFonts w:ascii="Arial" w:eastAsia="Times New Roman" w:hAnsi="Arial" w:cs="Arial"/>
          <w:color w:val="000000"/>
          <w:sz w:val="21"/>
          <w:szCs w:val="21"/>
          <w:shd w:val="clear" w:color="auto" w:fill="FFFFFF"/>
        </w:rPr>
        <w:t>Zuber-Skerritt</w:t>
      </w:r>
      <w:proofErr w:type="spellEnd"/>
      <w:r w:rsidRPr="00B17FAE">
        <w:rPr>
          <w:rFonts w:ascii="Arial" w:eastAsia="Times New Roman" w:hAnsi="Arial" w:cs="Arial"/>
          <w:color w:val="000000"/>
          <w:sz w:val="21"/>
          <w:szCs w:val="21"/>
          <w:shd w:val="clear" w:color="auto" w:fill="FFFFFF"/>
        </w:rPr>
        <w:t>, 1994). Instructors are tend not to use technologies that require substantially more preparation time, and it is tough to provide instructors and learners access to technologies that are easy to use (</w:t>
      </w:r>
      <w:proofErr w:type="spellStart"/>
      <w:r w:rsidRPr="00B17FAE">
        <w:rPr>
          <w:rFonts w:ascii="Arial" w:eastAsia="Times New Roman" w:hAnsi="Arial" w:cs="Arial"/>
          <w:color w:val="000000"/>
          <w:sz w:val="21"/>
          <w:szCs w:val="21"/>
          <w:shd w:val="clear" w:color="auto" w:fill="FFFFFF"/>
        </w:rPr>
        <w:t>Herschbach</w:t>
      </w:r>
      <w:proofErr w:type="spellEnd"/>
      <w:r w:rsidRPr="00B17FAE">
        <w:rPr>
          <w:rFonts w:ascii="Arial" w:eastAsia="Times New Roman" w:hAnsi="Arial" w:cs="Arial"/>
          <w:color w:val="000000"/>
          <w:sz w:val="21"/>
          <w:szCs w:val="21"/>
          <w:shd w:val="clear" w:color="auto" w:fill="FFFFFF"/>
        </w:rPr>
        <w:t>, 1994).</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Engaging in Computer-assisted Language Learning is a continuing challenge that requires time and commitment. As we approach the 21st century, we realize that technology as such is not the answer to all our problems. What really matters is how we use technology. Computers can/will never substitute teachers but they offer new opportunities for better language practice. They may actually make the process of language learning significantly richer and play a key role in the reform of a country's educational system. The next generation of students will feel a lot more confident with information technology than we do. As a result, they will also be able to use the Internet to communicate more effectively, practice language skills more thoroughly and solve language learning problems more easily.</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Reference</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Benson, G. M., Jr. (1996). Combining Computer Assisted Instruction (CAI) and a live TV teacher to extend learning opportunities into the home. A learning productivity research and developmental project of the research foundation of the State University of New York and Instructional Systems Inc. Albany, NY: Instructional Systems Inc., State University of New York. (ERIC Doc. ED359936).</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Belisle</w:t>
      </w:r>
      <w:proofErr w:type="spellEnd"/>
      <w:r w:rsidRPr="00B17FAE">
        <w:rPr>
          <w:rFonts w:ascii="Arial" w:eastAsia="Times New Roman" w:hAnsi="Arial" w:cs="Arial"/>
          <w:color w:val="000000"/>
          <w:sz w:val="21"/>
          <w:szCs w:val="21"/>
        </w:rPr>
        <w:t>, Ron, E-mail Activities in the ESL Writing Class, The Internet TESL Journal, Vol. II, No. 12, December 1996</w:t>
      </w:r>
      <w:r w:rsidRPr="00B17FAE">
        <w:rPr>
          <w:rFonts w:ascii="Arial" w:eastAsia="Times New Roman" w:hAnsi="Arial" w:cs="Arial"/>
          <w:color w:val="000000"/>
          <w:sz w:val="21"/>
          <w:szCs w:val="21"/>
        </w:rPr>
        <w:br/>
      </w:r>
      <w:hyperlink r:id="rId5" w:history="1">
        <w:r w:rsidRPr="00B17FAE">
          <w:rPr>
            <w:rFonts w:ascii="Arial" w:eastAsia="Times New Roman" w:hAnsi="Arial" w:cs="Arial"/>
            <w:color w:val="800080"/>
            <w:sz w:val="21"/>
            <w:u w:val="single"/>
          </w:rPr>
          <w:t>http://iteslj.org/Articles/Belisle-Email.html</w:t>
        </w:r>
      </w:hyperlink>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Boswood</w:t>
      </w:r>
      <w:proofErr w:type="spellEnd"/>
      <w:r w:rsidRPr="00B17FAE">
        <w:rPr>
          <w:rFonts w:ascii="Arial" w:eastAsia="Times New Roman" w:hAnsi="Arial" w:cs="Arial"/>
          <w:color w:val="000000"/>
          <w:sz w:val="21"/>
          <w:szCs w:val="21"/>
        </w:rPr>
        <w:t xml:space="preserve">, </w:t>
      </w:r>
      <w:proofErr w:type="gramStart"/>
      <w:r w:rsidRPr="00B17FAE">
        <w:rPr>
          <w:rFonts w:ascii="Arial" w:eastAsia="Times New Roman" w:hAnsi="Arial" w:cs="Arial"/>
          <w:color w:val="000000"/>
          <w:sz w:val="21"/>
          <w:szCs w:val="21"/>
        </w:rPr>
        <w:t>Tim(</w:t>
      </w:r>
      <w:proofErr w:type="gramEnd"/>
      <w:r w:rsidRPr="00B17FAE">
        <w:rPr>
          <w:rFonts w:ascii="Arial" w:eastAsia="Times New Roman" w:hAnsi="Arial" w:cs="Arial"/>
          <w:color w:val="000000"/>
          <w:sz w:val="21"/>
          <w:szCs w:val="21"/>
        </w:rPr>
        <w:t>editor), New Ways of Using Computers in Language Teaching, TESOL, 1997.</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Bush</w:t>
      </w:r>
      <w:proofErr w:type="gramStart"/>
      <w:r w:rsidRPr="00B17FAE">
        <w:rPr>
          <w:rFonts w:ascii="Arial" w:eastAsia="Times New Roman" w:hAnsi="Arial" w:cs="Arial"/>
          <w:color w:val="000000"/>
          <w:sz w:val="21"/>
          <w:szCs w:val="21"/>
        </w:rPr>
        <w:t>,M.D</w:t>
      </w:r>
      <w:proofErr w:type="spellEnd"/>
      <w:proofErr w:type="gram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R.M.Terry</w:t>
      </w:r>
      <w:proofErr w:type="spellEnd"/>
      <w:r w:rsidRPr="00B17FAE">
        <w:rPr>
          <w:rFonts w:ascii="Arial" w:eastAsia="Times New Roman" w:hAnsi="Arial" w:cs="Arial"/>
          <w:color w:val="000000"/>
          <w:sz w:val="21"/>
          <w:szCs w:val="21"/>
        </w:rPr>
        <w:t>(editors.), Technology-Enhanced Language Learning, 1996.</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Dean, J. (1993). Alternative instructional delivery system: Implications for vocational education, The Visitor, 4, 2-4.</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Froke</w:t>
      </w:r>
      <w:proofErr w:type="spellEnd"/>
      <w:r w:rsidRPr="00B17FAE">
        <w:rPr>
          <w:rFonts w:ascii="Arial" w:eastAsia="Times New Roman" w:hAnsi="Arial" w:cs="Arial"/>
          <w:color w:val="000000"/>
          <w:sz w:val="21"/>
          <w:szCs w:val="21"/>
        </w:rPr>
        <w:t>, M. (1994). A vision and promise: Distance education at Penn State, Part1-Toward an experience-based definition. The Journal of Continuing Higher Education, 42 (2), 16-22.</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Gelatt</w:t>
      </w:r>
      <w:proofErr w:type="spellEnd"/>
      <w:r w:rsidRPr="00B17FAE">
        <w:rPr>
          <w:rFonts w:ascii="Arial" w:eastAsia="Times New Roman" w:hAnsi="Arial" w:cs="Arial"/>
          <w:color w:val="000000"/>
          <w:sz w:val="21"/>
          <w:szCs w:val="21"/>
        </w:rPr>
        <w:t>, H. B. (1995). Future sense: Creating the future. The Futurist, 3 (2), 35-43.</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Hahn, H. A. (1995). Distributed training for the reserve component: Course conversion and implementation guidelines for computer conferencing. (ERIC Doc. ED359916).</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Herschbach</w:t>
      </w:r>
      <w:proofErr w:type="spellEnd"/>
      <w:r w:rsidRPr="00B17FAE">
        <w:rPr>
          <w:rFonts w:ascii="Arial" w:eastAsia="Times New Roman" w:hAnsi="Arial" w:cs="Arial"/>
          <w:color w:val="000000"/>
          <w:sz w:val="21"/>
          <w:szCs w:val="21"/>
        </w:rPr>
        <w:t>, D. (1994). Addressing vocational training and retaining through educational technology: Policy alternatives. (Information Series No. 276). Columbus, OH: The National Center for Research in Vocational Education.</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lastRenderedPageBreak/>
        <w:t>Hill, M. (1995). What is new in telecommunication? Electronic Learning, (6), 16.</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Kasper, L.F., ESL and the Internet: Content, rhetoric and research. Proceedings of Rhetoric and Technology in the New Millennium, 1998.</w:t>
      </w:r>
      <w:r w:rsidRPr="00B17FAE">
        <w:rPr>
          <w:rFonts w:ascii="Arial" w:eastAsia="Times New Roman" w:hAnsi="Arial" w:cs="Arial"/>
          <w:color w:val="000000"/>
          <w:sz w:val="21"/>
          <w:szCs w:val="21"/>
        </w:rPr>
        <w:br/>
      </w:r>
      <w:hyperlink r:id="rId6" w:history="1">
        <w:r w:rsidRPr="00B17FAE">
          <w:rPr>
            <w:rFonts w:ascii="Arial" w:eastAsia="Times New Roman" w:hAnsi="Arial" w:cs="Arial"/>
            <w:color w:val="800080"/>
            <w:sz w:val="21"/>
            <w:u w:val="single"/>
          </w:rPr>
          <w:t>http://members.aol.com/Drlfk/rhetoric.html</w:t>
        </w:r>
      </w:hyperlink>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Kincaid, H., </w:t>
      </w:r>
      <w:proofErr w:type="spellStart"/>
      <w:r w:rsidRPr="00B17FAE">
        <w:rPr>
          <w:rFonts w:ascii="Arial" w:eastAsia="Times New Roman" w:hAnsi="Arial" w:cs="Arial"/>
          <w:color w:val="000000"/>
          <w:sz w:val="21"/>
          <w:szCs w:val="21"/>
        </w:rPr>
        <w:t>McEachron</w:t>
      </w:r>
      <w:proofErr w:type="spellEnd"/>
      <w:r w:rsidRPr="00B17FAE">
        <w:rPr>
          <w:rFonts w:ascii="Arial" w:eastAsia="Times New Roman" w:hAnsi="Arial" w:cs="Arial"/>
          <w:color w:val="000000"/>
          <w:sz w:val="21"/>
          <w:szCs w:val="21"/>
        </w:rPr>
        <w:t>, N. B., &amp; McKinney, D. (1994). Technology in public elementary and secondary education: a policy analysis perspective. Menlo Park, CA: Stanford Research Institute.</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Miller, J. V. (1997). Questions about communications technologies for educators: An introduction. In N. M. Singer (Ed.), Communications technologies: their effect on adult, career, and vocational education (Information Series No. 244</w:t>
      </w:r>
      <w:proofErr w:type="gramStart"/>
      <w:r w:rsidRPr="00B17FAE">
        <w:rPr>
          <w:rFonts w:ascii="Arial" w:eastAsia="Times New Roman" w:hAnsi="Arial" w:cs="Arial"/>
          <w:color w:val="000000"/>
          <w:sz w:val="21"/>
          <w:szCs w:val="21"/>
        </w:rPr>
        <w:t>,1</w:t>
      </w:r>
      <w:proofErr w:type="gramEnd"/>
      <w:r w:rsidRPr="00B17FAE">
        <w:rPr>
          <w:rFonts w:ascii="Arial" w:eastAsia="Times New Roman" w:hAnsi="Arial" w:cs="Arial"/>
          <w:color w:val="000000"/>
          <w:sz w:val="21"/>
          <w:szCs w:val="21"/>
        </w:rPr>
        <w:t>-4). Columbus, OH: The National Center for Research in Vocational Education.</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proofErr w:type="gramStart"/>
      <w:r w:rsidRPr="00B17FAE">
        <w:rPr>
          <w:rFonts w:ascii="Arial" w:eastAsia="Times New Roman" w:hAnsi="Arial" w:cs="Arial"/>
          <w:color w:val="000000"/>
          <w:sz w:val="21"/>
          <w:szCs w:val="21"/>
        </w:rPr>
        <w:t>Mor</w:t>
      </w:r>
      <w:proofErr w:type="spellEnd"/>
      <w:proofErr w:type="gram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Nili</w:t>
      </w:r>
      <w:proofErr w:type="spellEnd"/>
      <w:r w:rsidRPr="00B17FAE">
        <w:rPr>
          <w:rFonts w:ascii="Arial" w:eastAsia="Times New Roman" w:hAnsi="Arial" w:cs="Arial"/>
          <w:color w:val="000000"/>
          <w:sz w:val="21"/>
          <w:szCs w:val="21"/>
        </w:rPr>
        <w:t xml:space="preserve">, Computers in the ESL Classroom </w:t>
      </w:r>
      <w:r w:rsidRPr="00B17FAE">
        <w:rPr>
          <w:rFonts w:ascii="Arial Unicode MS" w:eastAsia="Times New Roman" w:hAnsi="Arial Unicode MS" w:cs="Arial Unicode MS"/>
          <w:color w:val="000000"/>
          <w:sz w:val="21"/>
          <w:szCs w:val="21"/>
        </w:rPr>
        <w:t>�</w:t>
      </w:r>
      <w:r w:rsidRPr="00B17FAE">
        <w:rPr>
          <w:rFonts w:ascii="Arial" w:eastAsia="Times New Roman" w:hAnsi="Arial" w:cs="Arial"/>
          <w:color w:val="000000"/>
          <w:sz w:val="21"/>
          <w:szCs w:val="21"/>
        </w:rPr>
        <w:t xml:space="preserve"> The Switch from "Why" to "How". 1995</w:t>
      </w:r>
      <w:r w:rsidRPr="00B17FAE">
        <w:rPr>
          <w:rFonts w:ascii="Arial" w:eastAsia="Times New Roman" w:hAnsi="Arial" w:cs="Arial"/>
          <w:color w:val="000000"/>
          <w:sz w:val="21"/>
          <w:szCs w:val="21"/>
        </w:rPr>
        <w:br/>
      </w:r>
      <w:hyperlink r:id="rId7" w:history="1">
        <w:r w:rsidRPr="00B17FAE">
          <w:rPr>
            <w:rFonts w:ascii="Arial" w:eastAsia="Times New Roman" w:hAnsi="Arial" w:cs="Arial"/>
            <w:color w:val="800080"/>
            <w:sz w:val="21"/>
            <w:u w:val="single"/>
          </w:rPr>
          <w:t>http://ietn.snunit.k12.il/nili1.htm</w:t>
        </w:r>
      </w:hyperlink>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Murphy, T. H., &amp; Terry, R., Jr. (1998a). Adoption of CALL technologies in education: A national </w:t>
      </w:r>
      <w:proofErr w:type="spellStart"/>
      <w:proofErr w:type="gramStart"/>
      <w:r w:rsidRPr="00B17FAE">
        <w:rPr>
          <w:rFonts w:ascii="Arial" w:eastAsia="Times New Roman" w:hAnsi="Arial" w:cs="Arial"/>
          <w:color w:val="000000"/>
          <w:sz w:val="21"/>
          <w:szCs w:val="21"/>
        </w:rPr>
        <w:t>delphi</w:t>
      </w:r>
      <w:proofErr w:type="spellEnd"/>
      <w:proofErr w:type="gramEnd"/>
      <w:r w:rsidRPr="00B17FAE">
        <w:rPr>
          <w:rFonts w:ascii="Arial" w:eastAsia="Times New Roman" w:hAnsi="Arial" w:cs="Arial"/>
          <w:color w:val="000000"/>
          <w:sz w:val="21"/>
          <w:szCs w:val="21"/>
        </w:rPr>
        <w:t>. Proceedings of the Forty-Fourth Annual Southern Agricultural Education Research Meeting, 112-123.</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Office of Technology Assessment. (1995). Information technology and its impact on American education. Washington, DC: U.S. Government Printing Office.</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Ortega, Lourdes, Processes and outcomes in networked classroom interaction, Language Learning &amp; Technology, Vol. 1, No. 1, July 1997, pp 82-93,</w:t>
      </w:r>
      <w:r w:rsidRPr="00B17FAE">
        <w:rPr>
          <w:rFonts w:ascii="Arial" w:eastAsia="Times New Roman" w:hAnsi="Arial" w:cs="Arial"/>
          <w:color w:val="000000"/>
          <w:sz w:val="21"/>
          <w:szCs w:val="21"/>
        </w:rPr>
        <w:br/>
      </w:r>
      <w:hyperlink r:id="rId8" w:history="1">
        <w:r w:rsidRPr="00B17FAE">
          <w:rPr>
            <w:rFonts w:ascii="Arial" w:eastAsia="Times New Roman" w:hAnsi="Arial" w:cs="Arial"/>
            <w:color w:val="800080"/>
            <w:sz w:val="21"/>
            <w:u w:val="single"/>
          </w:rPr>
          <w:t>http://polyglot.cal.msu.edu/llt/vol1num1/ortega/</w:t>
        </w:r>
      </w:hyperlink>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Power, M. A. (1996). Interactive ESL in-service teacher training via distance education. Paper Presented at the Annual Conference of Teachers of English to Speakers of Other Languages.</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Purdy, L. N. (Ed). (1996). </w:t>
      </w:r>
      <w:proofErr w:type="gramStart"/>
      <w:r w:rsidRPr="00B17FAE">
        <w:rPr>
          <w:rFonts w:ascii="Arial" w:eastAsia="Times New Roman" w:hAnsi="Arial" w:cs="Arial"/>
          <w:color w:val="000000"/>
          <w:sz w:val="21"/>
          <w:szCs w:val="21"/>
        </w:rPr>
        <w:t>Reaching</w:t>
      </w:r>
      <w:proofErr w:type="gramEnd"/>
      <w:r w:rsidRPr="00B17FAE">
        <w:rPr>
          <w:rFonts w:ascii="Arial" w:eastAsia="Times New Roman" w:hAnsi="Arial" w:cs="Arial"/>
          <w:color w:val="000000"/>
          <w:sz w:val="21"/>
          <w:szCs w:val="21"/>
        </w:rPr>
        <w:t xml:space="preserve"> new students through new technologies: A Reader. Dubuque: Kendall/Hunt Publishing Company.</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Pickering, John, Teaching on the Internet is learning, Active Learning,</w:t>
      </w:r>
      <w:r w:rsidRPr="00B17FAE">
        <w:rPr>
          <w:rFonts w:ascii="Arial" w:eastAsia="Times New Roman" w:hAnsi="Arial" w:cs="Arial"/>
          <w:color w:val="000000"/>
          <w:sz w:val="21"/>
          <w:szCs w:val="21"/>
        </w:rPr>
        <w:br/>
      </w:r>
      <w:hyperlink r:id="rId9" w:history="1">
        <w:r w:rsidRPr="00B17FAE">
          <w:rPr>
            <w:rFonts w:ascii="Arial" w:eastAsia="Times New Roman" w:hAnsi="Arial" w:cs="Arial"/>
            <w:color w:val="800080"/>
            <w:sz w:val="21"/>
            <w:u w:val="single"/>
          </w:rPr>
          <w:t>http://www.cti.ac.uk/publ/actlea/issue2/pickering/</w:t>
        </w:r>
      </w:hyperlink>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Renner, Christopher E, Learning to surf the net in the EFL classroom: Background information on the Internet, TESOL Greece Newsletter, 60, Dec. 1998, 9-11 &amp; 61, Jan. 1999, 11-14</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Spotts</w:t>
      </w:r>
      <w:proofErr w:type="spellEnd"/>
      <w:r w:rsidRPr="00B17FAE">
        <w:rPr>
          <w:rFonts w:ascii="Arial" w:eastAsia="Times New Roman" w:hAnsi="Arial" w:cs="Arial"/>
          <w:color w:val="000000"/>
          <w:sz w:val="21"/>
          <w:szCs w:val="21"/>
        </w:rPr>
        <w:t>, T. H., &amp; Bowman, M. A. (1995). Faculty use of instructional technologies in higher education. Educational Technologies, 35 (2), 56-64.</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Singhal</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Meena</w:t>
      </w:r>
      <w:proofErr w:type="spellEnd"/>
      <w:r w:rsidRPr="00B17FAE">
        <w:rPr>
          <w:rFonts w:ascii="Arial" w:eastAsia="Times New Roman" w:hAnsi="Arial" w:cs="Arial"/>
          <w:color w:val="000000"/>
          <w:sz w:val="21"/>
          <w:szCs w:val="21"/>
        </w:rPr>
        <w:t>, The Internet and Foreign Language Education: Benefits and Challenges, The Internet TESL Journal, Vol. III, No. 6, June 1997</w:t>
      </w:r>
      <w:r w:rsidRPr="00B17FAE">
        <w:rPr>
          <w:rFonts w:ascii="Arial" w:eastAsia="Times New Roman" w:hAnsi="Arial" w:cs="Arial"/>
          <w:color w:val="000000"/>
          <w:sz w:val="21"/>
          <w:szCs w:val="21"/>
        </w:rPr>
        <w:br/>
      </w:r>
      <w:hyperlink r:id="rId10" w:history="1">
        <w:r w:rsidRPr="00B17FAE">
          <w:rPr>
            <w:rFonts w:ascii="Arial" w:eastAsia="Times New Roman" w:hAnsi="Arial" w:cs="Arial"/>
            <w:color w:val="800080"/>
            <w:sz w:val="21"/>
            <w:u w:val="single"/>
          </w:rPr>
          <w:t>http://iteslj.org/Articles/Singhal-Internet.html</w:t>
        </w:r>
      </w:hyperlink>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Sperling</w:t>
      </w:r>
      <w:proofErr w:type="spellEnd"/>
      <w:r w:rsidRPr="00B17FAE">
        <w:rPr>
          <w:rFonts w:ascii="Arial" w:eastAsia="Times New Roman" w:hAnsi="Arial" w:cs="Arial"/>
          <w:color w:val="000000"/>
          <w:sz w:val="21"/>
          <w:szCs w:val="21"/>
        </w:rPr>
        <w:t>, Dave, The Internet Guide for English Language Teachers, Prentice-Hall Regents, 1998</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Tanguay</w:t>
      </w:r>
      <w:proofErr w:type="spellEnd"/>
      <w:r w:rsidRPr="00B17FAE">
        <w:rPr>
          <w:rFonts w:ascii="Arial" w:eastAsia="Times New Roman" w:hAnsi="Arial" w:cs="Arial"/>
          <w:color w:val="000000"/>
          <w:sz w:val="21"/>
          <w:szCs w:val="21"/>
        </w:rPr>
        <w:t xml:space="preserve">, Edward, English Teachers, Prepare </w:t>
      </w:r>
      <w:proofErr w:type="gramStart"/>
      <w:r w:rsidRPr="00B17FAE">
        <w:rPr>
          <w:rFonts w:ascii="Arial" w:eastAsia="Times New Roman" w:hAnsi="Arial" w:cs="Arial"/>
          <w:color w:val="000000"/>
          <w:sz w:val="21"/>
          <w:szCs w:val="21"/>
        </w:rPr>
        <w:t>Yourselves</w:t>
      </w:r>
      <w:proofErr w:type="gramEnd"/>
      <w:r w:rsidRPr="00B17FAE">
        <w:rPr>
          <w:rFonts w:ascii="Arial" w:eastAsia="Times New Roman" w:hAnsi="Arial" w:cs="Arial"/>
          <w:color w:val="000000"/>
          <w:sz w:val="21"/>
          <w:szCs w:val="21"/>
        </w:rPr>
        <w:t xml:space="preserve"> for the Digital Age.</w:t>
      </w:r>
      <w:r w:rsidRPr="00B17FAE">
        <w:rPr>
          <w:rFonts w:ascii="Arial" w:eastAsia="Times New Roman" w:hAnsi="Arial" w:cs="Arial"/>
          <w:color w:val="000000"/>
          <w:sz w:val="21"/>
          <w:szCs w:val="21"/>
        </w:rPr>
        <w:br/>
      </w:r>
      <w:hyperlink r:id="rId11" w:history="1">
        <w:r w:rsidRPr="00B17FAE">
          <w:rPr>
            <w:rFonts w:ascii="Arial" w:eastAsia="Times New Roman" w:hAnsi="Arial" w:cs="Arial"/>
            <w:color w:val="800080"/>
            <w:sz w:val="21"/>
            <w:u w:val="single"/>
          </w:rPr>
          <w:t>http://userpage.fu-berlin.de/~tanguay/english-teachers.htm</w:t>
        </w:r>
      </w:hyperlink>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Wilkenson</w:t>
      </w:r>
      <w:proofErr w:type="spellEnd"/>
      <w:r w:rsidRPr="00B17FAE">
        <w:rPr>
          <w:rFonts w:ascii="Arial" w:eastAsia="Times New Roman" w:hAnsi="Arial" w:cs="Arial"/>
          <w:color w:val="000000"/>
          <w:sz w:val="21"/>
          <w:szCs w:val="21"/>
        </w:rPr>
        <w:t>, T. W., &amp; Sherman, T. M. (1996). Telecommunications-based distance education: Who's doing what? Educational Technology, 21 (11), 54-59.</w:t>
      </w:r>
    </w:p>
    <w:p w:rsidR="00B17FAE" w:rsidRPr="00B17FAE" w:rsidRDefault="00B17FAE" w:rsidP="00B17FAE">
      <w:pPr>
        <w:numPr>
          <w:ilvl w:val="0"/>
          <w:numId w:val="1"/>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Zuboff</w:t>
      </w:r>
      <w:proofErr w:type="spellEnd"/>
      <w:r w:rsidRPr="00B17FAE">
        <w:rPr>
          <w:rFonts w:ascii="Arial" w:eastAsia="Times New Roman" w:hAnsi="Arial" w:cs="Arial"/>
          <w:color w:val="000000"/>
          <w:sz w:val="21"/>
          <w:szCs w:val="21"/>
        </w:rPr>
        <w:t>, S. (1998). In the age of the smart machine. New York: Basic Books, Inc.</w: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pict>
          <v:rect id="_x0000_i1025" style="width:0;height:1.5pt" o:hralign="center" o:hrstd="t" o:hr="t" fillcolor="#a0a0a0" stroked="f"/>
        </w:pic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t>The Internet TESL Journal, Vol. VI, No. 12, December 2000</w:t>
      </w:r>
      <w:r w:rsidRPr="00B17FAE">
        <w:rPr>
          <w:rFonts w:ascii="Arial" w:eastAsia="Times New Roman" w:hAnsi="Arial" w:cs="Arial"/>
          <w:color w:val="000000"/>
          <w:sz w:val="21"/>
          <w:szCs w:val="21"/>
        </w:rPr>
        <w:br/>
      </w:r>
      <w:hyperlink r:id="rId12" w:history="1">
        <w:r w:rsidRPr="00B17FAE">
          <w:rPr>
            <w:rFonts w:ascii="Arial" w:eastAsia="Times New Roman" w:hAnsi="Arial" w:cs="Arial"/>
            <w:color w:val="800080"/>
            <w:sz w:val="21"/>
            <w:u w:val="single"/>
          </w:rPr>
          <w:t>http://iteslj.org/</w:t>
        </w:r>
      </w:hyperlink>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pict>
          <v:rect id="_x0000_i1026" style="width:0;height:1.5pt" o:hralign="center" o:hrstd="t" o:hr="t" fillcolor="#a0a0a0" stroked="f"/>
        </w:pic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t>http://iteslj.org/Articles/Lee-CALLbarriers.html</w:t>
      </w:r>
    </w:p>
    <w:p w:rsidR="00DF3DAE" w:rsidRDefault="00DF3DAE"/>
    <w:p w:rsidR="00B17FAE" w:rsidRPr="00B17FAE" w:rsidRDefault="00B17FAE" w:rsidP="00B17FAE">
      <w:pPr>
        <w:spacing w:after="0" w:line="240" w:lineRule="auto"/>
        <w:jc w:val="center"/>
        <w:rPr>
          <w:rFonts w:ascii="Arial" w:eastAsia="Times New Roman" w:hAnsi="Arial" w:cs="Arial"/>
          <w:color w:val="000000"/>
          <w:sz w:val="21"/>
          <w:szCs w:val="21"/>
        </w:rPr>
      </w:pPr>
      <w:hyperlink r:id="rId13" w:history="1">
        <w:r w:rsidRPr="00B17FAE">
          <w:rPr>
            <w:rFonts w:ascii="Arial" w:eastAsia="Times New Roman" w:hAnsi="Arial" w:cs="Arial"/>
            <w:color w:val="800080"/>
            <w:sz w:val="15"/>
            <w:u w:val="single"/>
          </w:rPr>
          <w:t>The Internet TESL Journal</w:t>
        </w:r>
      </w:hyperlink>
    </w:p>
    <w:p w:rsidR="00B17FAE" w:rsidRPr="00B17FAE" w:rsidRDefault="00B17FAE" w:rsidP="00B17FAE">
      <w:pPr>
        <w:spacing w:after="240" w:line="240" w:lineRule="auto"/>
        <w:jc w:val="center"/>
        <w:outlineLvl w:val="0"/>
        <w:rPr>
          <w:rFonts w:ascii="Helvetica" w:eastAsia="Times New Roman" w:hAnsi="Helvetica" w:cs="Helvetica"/>
          <w:color w:val="000000"/>
          <w:kern w:val="36"/>
          <w:sz w:val="34"/>
          <w:szCs w:val="34"/>
        </w:rPr>
      </w:pPr>
      <w:r w:rsidRPr="00B17FAE">
        <w:rPr>
          <w:rFonts w:ascii="Helvetica" w:eastAsia="Times New Roman" w:hAnsi="Helvetica" w:cs="Helvetica"/>
          <w:color w:val="000000"/>
          <w:kern w:val="36"/>
          <w:sz w:val="34"/>
          <w:szCs w:val="34"/>
        </w:rPr>
        <w:t>CALL is not a Hammer and not Every Teaching Problem is a Nail!</w: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b/>
          <w:bCs/>
          <w:color w:val="000000"/>
          <w:sz w:val="21"/>
          <w:szCs w:val="21"/>
        </w:rPr>
        <w:t>Changing Expectations of Computers in the Classroom</w:t>
      </w:r>
    </w:p>
    <w:p w:rsidR="00B17FAE" w:rsidRPr="00B17FAE" w:rsidRDefault="00B17FAE" w:rsidP="00B17FAE">
      <w:pPr>
        <w:spacing w:before="216" w:after="24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lastRenderedPageBreak/>
        <w:t>Judy F. Chen</w:t>
      </w:r>
      <w:r w:rsidRPr="00B17FAE">
        <w:rPr>
          <w:rFonts w:ascii="Arial" w:eastAsia="Times New Roman" w:hAnsi="Arial" w:cs="Arial"/>
          <w:color w:val="000000"/>
          <w:sz w:val="21"/>
          <w:szCs w:val="21"/>
        </w:rPr>
        <w:br/>
      </w:r>
      <w:proofErr w:type="spellStart"/>
      <w:r w:rsidRPr="00B17FAE">
        <w:rPr>
          <w:rFonts w:ascii="Arial" w:eastAsia="Times New Roman" w:hAnsi="Arial" w:cs="Arial"/>
          <w:color w:val="000000"/>
          <w:sz w:val="21"/>
          <w:szCs w:val="21"/>
        </w:rPr>
        <w:t>jfc</w:t>
      </w:r>
      <w:proofErr w:type="spellEnd"/>
      <w:r w:rsidRPr="00B17FAE">
        <w:rPr>
          <w:rFonts w:ascii="Arial" w:eastAsia="Times New Roman" w:hAnsi="Arial" w:cs="Arial"/>
          <w:color w:val="000000"/>
          <w:sz w:val="21"/>
          <w:szCs w:val="21"/>
        </w:rPr>
        <w:t xml:space="preserve"> [at] rs1.occc.edu.tw</w:t>
      </w:r>
      <w:r w:rsidRPr="00B17FAE">
        <w:rPr>
          <w:rFonts w:ascii="Arial" w:eastAsia="Times New Roman" w:hAnsi="Arial" w:cs="Arial"/>
          <w:color w:val="000000"/>
          <w:sz w:val="21"/>
          <w:szCs w:val="21"/>
        </w:rPr>
        <w:br/>
      </w:r>
      <w:hyperlink r:id="rId14" w:history="1">
        <w:r w:rsidRPr="00B17FAE">
          <w:rPr>
            <w:rFonts w:ascii="Arial" w:eastAsia="Times New Roman" w:hAnsi="Arial" w:cs="Arial"/>
            <w:color w:val="800080"/>
            <w:sz w:val="21"/>
            <w:u w:val="single"/>
          </w:rPr>
          <w:t>http://www.occc.edu.tw/~jfc/</w:t>
        </w:r>
      </w:hyperlink>
      <w:r w:rsidRPr="00B17FAE">
        <w:rPr>
          <w:rFonts w:ascii="Arial" w:eastAsia="Times New Roman" w:hAnsi="Arial" w:cs="Arial"/>
          <w:color w:val="000000"/>
          <w:sz w:val="21"/>
          <w:szCs w:val="21"/>
        </w:rPr>
        <w:br/>
        <w:t>The Overseas Chinese College of Commerce (Taichung, Taiwan, ROC)</w:t>
      </w:r>
    </w:p>
    <w:p w:rsidR="00B17FAE" w:rsidRPr="00B17FAE" w:rsidRDefault="00B17FAE" w:rsidP="00B17FAE">
      <w:pPr>
        <w:pBdr>
          <w:bottom w:val="dotted" w:sz="4" w:space="0" w:color="999999"/>
        </w:pBdr>
        <w:spacing w:before="240" w:after="240" w:line="240" w:lineRule="auto"/>
        <w:jc w:val="center"/>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CAI and CALL Application in Taiwan</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Past</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When looking at CAI (Computer Assisted Instruction) and CALL (Computer Assisted Language Learning) in Taiwan (R.O.C.), it is clear that application of these technologies, in the classroom, is in its embryonic stage. Through a combination of factors, computers have generally not entered the R.O.C. language scene. These factors include, but are not limited to:</w:t>
      </w:r>
    </w:p>
    <w:p w:rsidR="00B17FAE" w:rsidRPr="00B17FAE" w:rsidRDefault="00B17FAE" w:rsidP="00B17FAE">
      <w:pPr>
        <w:numPr>
          <w:ilvl w:val="0"/>
          <w:numId w:val="2"/>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General lack of computerization of schools in the R.O.C.</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An observer outside of Taiwan would be surprised that one of the world's technology manufacturing centers actually has been slow to adopt computers in its schools. This situation, however, is undergoing change as the R.O.C. Ministry of Education places more emphasis on computer use in educational institutions.</w:t>
      </w:r>
    </w:p>
    <w:p w:rsidR="00B17FAE" w:rsidRPr="00B17FAE" w:rsidRDefault="00B17FAE" w:rsidP="00B17FAE">
      <w:pPr>
        <w:numPr>
          <w:ilvl w:val="0"/>
          <w:numId w:val="3"/>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Lack of access to mainframes and minis, on which many CAI and CALL software was originally developed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Computer departments have traditionally limited access of their mainframes and minis to computer majors. Since PCs have existed only since the early 1980s, most software, and especially powerful software often needed in CAI, has been developed on mainframe computers. This has changed, however, as PCs have taken over as the workhorses of the computer revolution and computer departments quickly upgraded their machines, thus leaving many "outdated," yet still useful, 8086, 80286 and 80386 computers with no users. On the software side, 80386 and 80486 computers, combined with modern programming technologies (</w:t>
      </w:r>
      <w:proofErr w:type="spellStart"/>
      <w:r w:rsidRPr="00B17FAE">
        <w:rPr>
          <w:rFonts w:ascii="Arial" w:eastAsia="Times New Roman" w:hAnsi="Arial" w:cs="Arial"/>
          <w:color w:val="000000"/>
          <w:sz w:val="21"/>
          <w:szCs w:val="21"/>
        </w:rPr>
        <w:t>Sarna</w:t>
      </w:r>
      <w:proofErr w:type="spellEnd"/>
      <w:r w:rsidRPr="00B17FAE">
        <w:rPr>
          <w:rFonts w:ascii="Arial" w:eastAsia="Times New Roman" w:hAnsi="Arial" w:cs="Arial"/>
          <w:color w:val="000000"/>
          <w:sz w:val="21"/>
          <w:szCs w:val="21"/>
        </w:rPr>
        <w:t xml:space="preserve"> &amp; </w:t>
      </w:r>
      <w:proofErr w:type="spellStart"/>
      <w:r w:rsidRPr="00B17FAE">
        <w:rPr>
          <w:rFonts w:ascii="Arial" w:eastAsia="Times New Roman" w:hAnsi="Arial" w:cs="Arial"/>
          <w:color w:val="000000"/>
          <w:sz w:val="21"/>
          <w:szCs w:val="21"/>
        </w:rPr>
        <w:t>Febish</w:t>
      </w:r>
      <w:proofErr w:type="spellEnd"/>
      <w:r w:rsidRPr="00B17FAE">
        <w:rPr>
          <w:rFonts w:ascii="Arial" w:eastAsia="Times New Roman" w:hAnsi="Arial" w:cs="Arial"/>
          <w:color w:val="000000"/>
          <w:sz w:val="21"/>
          <w:szCs w:val="21"/>
        </w:rPr>
        <w:t>, 1993) can match and even surpass the computing power of many mainframes in existence only a decade earlier.</w:t>
      </w:r>
    </w:p>
    <w:p w:rsidR="00B17FAE" w:rsidRPr="00B17FAE" w:rsidRDefault="00B17FAE" w:rsidP="00B17FAE">
      <w:pPr>
        <w:numPr>
          <w:ilvl w:val="0"/>
          <w:numId w:val="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Needed technology only recently commercialized, i.e., powerful computer packages: 80486 CPUs, sound cards and CD-ROMs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The rapidly dropping </w:t>
      </w:r>
      <w:proofErr w:type="gramStart"/>
      <w:r w:rsidRPr="00B17FAE">
        <w:rPr>
          <w:rFonts w:ascii="Arial" w:eastAsia="Times New Roman" w:hAnsi="Arial" w:cs="Arial"/>
          <w:color w:val="000000"/>
          <w:sz w:val="21"/>
          <w:szCs w:val="21"/>
        </w:rPr>
        <w:t>prices of computers has</w:t>
      </w:r>
      <w:proofErr w:type="gramEnd"/>
      <w:r w:rsidRPr="00B17FAE">
        <w:rPr>
          <w:rFonts w:ascii="Arial" w:eastAsia="Times New Roman" w:hAnsi="Arial" w:cs="Arial"/>
          <w:color w:val="000000"/>
          <w:sz w:val="21"/>
          <w:szCs w:val="21"/>
        </w:rPr>
        <w:t xml:space="preserve"> allowed English departments to gain access to used machines as well as newer 80486 machines. Economies of scale in the manufacturing and distribution of "multimedia" compatible computers now means that for under NT$40,000 (approximately US$1,500) an individual system can be purchased that runs the most up-to-date software capable of producing moving graphics, video and good quality sound.</w:t>
      </w:r>
    </w:p>
    <w:p w:rsidR="00B17FAE" w:rsidRPr="00B17FAE" w:rsidRDefault="00B17FAE" w:rsidP="00B17FAE">
      <w:pPr>
        <w:numPr>
          <w:ilvl w:val="0"/>
          <w:numId w:val="5"/>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Expenditures of time and money for non-computer based "language labs" that are not perceived as successful teaching tools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The factors cited above are of a structural nature and have not been influenced by language teachers. One last factor I will cite is directly related to language teachers and the previous "technology solution" for language learners, i.e., the </w:t>
      </w:r>
      <w:proofErr w:type="spellStart"/>
      <w:r w:rsidRPr="00B17FAE">
        <w:rPr>
          <w:rFonts w:ascii="Arial" w:eastAsia="Times New Roman" w:hAnsi="Arial" w:cs="Arial"/>
          <w:color w:val="000000"/>
          <w:sz w:val="21"/>
          <w:szCs w:val="21"/>
        </w:rPr>
        <w:t>audiolingual</w:t>
      </w:r>
      <w:proofErr w:type="spellEnd"/>
      <w:r w:rsidRPr="00B17FAE">
        <w:rPr>
          <w:rFonts w:ascii="Arial" w:eastAsia="Times New Roman" w:hAnsi="Arial" w:cs="Arial"/>
          <w:color w:val="000000"/>
          <w:sz w:val="21"/>
          <w:szCs w:val="21"/>
        </w:rPr>
        <w:t xml:space="preserve"> methods, from the late fifties and early sixties, as applied in the language lab. Although many of the motivating theories have since been supplanted, the language labs go on. Schools nearly everywhere around the world automatically include labs as part of any English program (</w:t>
      </w:r>
      <w:proofErr w:type="spellStart"/>
      <w:r w:rsidRPr="00B17FAE">
        <w:rPr>
          <w:rFonts w:ascii="Arial" w:eastAsia="Times New Roman" w:hAnsi="Arial" w:cs="Arial"/>
          <w:color w:val="000000"/>
          <w:sz w:val="21"/>
          <w:szCs w:val="21"/>
        </w:rPr>
        <w:t>Strei</w:t>
      </w:r>
      <w:proofErr w:type="spellEnd"/>
      <w:r w:rsidRPr="00B17FAE">
        <w:rPr>
          <w:rFonts w:ascii="Arial" w:eastAsia="Times New Roman" w:hAnsi="Arial" w:cs="Arial"/>
          <w:color w:val="000000"/>
          <w:sz w:val="21"/>
          <w:szCs w:val="21"/>
        </w:rPr>
        <w:t>, 1979).</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It is likely that </w:t>
      </w:r>
      <w:proofErr w:type="gramStart"/>
      <w:r w:rsidRPr="00B17FAE">
        <w:rPr>
          <w:rFonts w:ascii="Arial" w:eastAsia="Times New Roman" w:hAnsi="Arial" w:cs="Arial"/>
          <w:color w:val="000000"/>
          <w:sz w:val="21"/>
          <w:szCs w:val="21"/>
        </w:rPr>
        <w:t>negative experiences with language labs has</w:t>
      </w:r>
      <w:proofErr w:type="gramEnd"/>
      <w:r w:rsidRPr="00B17FAE">
        <w:rPr>
          <w:rFonts w:ascii="Arial" w:eastAsia="Times New Roman" w:hAnsi="Arial" w:cs="Arial"/>
          <w:color w:val="000000"/>
          <w:sz w:val="21"/>
          <w:szCs w:val="21"/>
        </w:rPr>
        <w:t xml:space="preserve"> led teachers to be skeptical of new technologies in the classroom. Many Taiwan schools have installed language lab equipment that </w:t>
      </w:r>
      <w:r w:rsidRPr="00B17FAE">
        <w:rPr>
          <w:rFonts w:ascii="Arial" w:eastAsia="Times New Roman" w:hAnsi="Arial" w:cs="Arial"/>
          <w:color w:val="000000"/>
          <w:sz w:val="21"/>
          <w:szCs w:val="21"/>
        </w:rPr>
        <w:lastRenderedPageBreak/>
        <w:t>allows a class of students to listen to recorded conversations through headphones, equipped with microphones, while a teacher can send instructions, listen into and monitor students through a central control panel.</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Often, the engineers who installed such equipment did not understand all the features and installation requirements and certainly had little </w:t>
      </w:r>
      <w:proofErr w:type="gramStart"/>
      <w:r w:rsidRPr="00B17FAE">
        <w:rPr>
          <w:rFonts w:ascii="Arial" w:eastAsia="Times New Roman" w:hAnsi="Arial" w:cs="Arial"/>
          <w:color w:val="000000"/>
          <w:sz w:val="21"/>
          <w:szCs w:val="21"/>
        </w:rPr>
        <w:t>grasp</w:t>
      </w:r>
      <w:proofErr w:type="gramEnd"/>
      <w:r w:rsidRPr="00B17FAE">
        <w:rPr>
          <w:rFonts w:ascii="Arial" w:eastAsia="Times New Roman" w:hAnsi="Arial" w:cs="Arial"/>
          <w:color w:val="000000"/>
          <w:sz w:val="21"/>
          <w:szCs w:val="21"/>
        </w:rPr>
        <w:t xml:space="preserve"> of the pedagogical applications. The result was that at many locations, these language labs simply have </w:t>
      </w:r>
      <w:proofErr w:type="gramStart"/>
      <w:r w:rsidRPr="00B17FAE">
        <w:rPr>
          <w:rFonts w:ascii="Arial" w:eastAsia="Times New Roman" w:hAnsi="Arial" w:cs="Arial"/>
          <w:color w:val="000000"/>
          <w:sz w:val="21"/>
          <w:szCs w:val="21"/>
        </w:rPr>
        <w:t>became</w:t>
      </w:r>
      <w:proofErr w:type="gramEnd"/>
      <w:r w:rsidRPr="00B17FAE">
        <w:rPr>
          <w:rFonts w:ascii="Arial" w:eastAsia="Times New Roman" w:hAnsi="Arial" w:cs="Arial"/>
          <w:color w:val="000000"/>
          <w:sz w:val="21"/>
          <w:szCs w:val="21"/>
        </w:rPr>
        <w:t xml:space="preserve"> glorified, and expensive, tape players. The equipment actually served to separate the students from the teacher and encouraged less motivated students to daydream through the class period. Such experience is not unique to Taiwan, nor is it new, but may be endemic to language labs (</w:t>
      </w:r>
      <w:proofErr w:type="spellStart"/>
      <w:r w:rsidRPr="00B17FAE">
        <w:rPr>
          <w:rFonts w:ascii="Arial" w:eastAsia="Times New Roman" w:hAnsi="Arial" w:cs="Arial"/>
          <w:color w:val="000000"/>
          <w:sz w:val="21"/>
          <w:szCs w:val="21"/>
        </w:rPr>
        <w:t>Kirpal</w:t>
      </w:r>
      <w:proofErr w:type="spellEnd"/>
      <w:r w:rsidRPr="00B17FAE">
        <w:rPr>
          <w:rFonts w:ascii="Arial" w:eastAsia="Times New Roman" w:hAnsi="Arial" w:cs="Arial"/>
          <w:color w:val="000000"/>
          <w:sz w:val="21"/>
          <w:szCs w:val="21"/>
        </w:rPr>
        <w:t xml:space="preserve"> 1979). Teachers are often placed in these labs with no training, not even a manual on the lab's features and use, while </w:t>
      </w:r>
      <w:proofErr w:type="gramStart"/>
      <w:r w:rsidRPr="00B17FAE">
        <w:rPr>
          <w:rFonts w:ascii="Arial" w:eastAsia="Times New Roman" w:hAnsi="Arial" w:cs="Arial"/>
          <w:color w:val="000000"/>
          <w:sz w:val="21"/>
          <w:szCs w:val="21"/>
        </w:rPr>
        <w:t>a class of fifty students wait</w:t>
      </w:r>
      <w:proofErr w:type="gramEnd"/>
      <w:r w:rsidRPr="00B17FAE">
        <w:rPr>
          <w:rFonts w:ascii="Arial" w:eastAsia="Times New Roman" w:hAnsi="Arial" w:cs="Arial"/>
          <w:color w:val="000000"/>
          <w:sz w:val="21"/>
          <w:szCs w:val="21"/>
        </w:rPr>
        <w:t xml:space="preserve"> for the teacher to assimilate. With teachers struggling to find use of the technology they already have, it is unrealistic to expect them to quickly swallow another "technology solution" pill.</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Present</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In the past decade, numerous academics have examined the application of CAI in Taiwan classrooms. From the very start, teachers have realized that computers have enormous potential. Of special interest is the realization that CAI may be especially useful in the Taiwan situation where writing students are often at a low level of skill attainment and class size is large (Chen, 1988).</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Many teachers, domestic and foreign have observed that students generally have a positive attitude toward technology in the classroom. Studies have consistently shown that students have positive attitudes about computer technology being used in the classroom and that such technology does have a positive impact (Warden, 1995; Chen, 1988; Nash et al., 1989; Brady, 1990; Herrmann, 1987; Johnson, 1988; </w:t>
      </w:r>
      <w:proofErr w:type="spellStart"/>
      <w:r w:rsidRPr="00B17FAE">
        <w:rPr>
          <w:rFonts w:ascii="Arial" w:eastAsia="Times New Roman" w:hAnsi="Arial" w:cs="Arial"/>
          <w:color w:val="000000"/>
          <w:sz w:val="21"/>
          <w:szCs w:val="21"/>
        </w:rPr>
        <w:t>Phinney</w:t>
      </w:r>
      <w:proofErr w:type="spellEnd"/>
      <w:r w:rsidRPr="00B17FAE">
        <w:rPr>
          <w:rFonts w:ascii="Arial" w:eastAsia="Times New Roman" w:hAnsi="Arial" w:cs="Arial"/>
          <w:color w:val="000000"/>
          <w:sz w:val="21"/>
          <w:szCs w:val="21"/>
        </w:rPr>
        <w:t xml:space="preserve"> &amp; Mathis, 1988).</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However, such attitudes and results may simply reflect the "normal" outlook of most people who live in the Computer Age. Academics such as Pennington (1991) and </w:t>
      </w:r>
      <w:proofErr w:type="spellStart"/>
      <w:r w:rsidRPr="00B17FAE">
        <w:rPr>
          <w:rFonts w:ascii="Arial" w:eastAsia="Times New Roman" w:hAnsi="Arial" w:cs="Arial"/>
          <w:color w:val="000000"/>
          <w:sz w:val="21"/>
          <w:szCs w:val="21"/>
        </w:rPr>
        <w:t>Thiesmeyer</w:t>
      </w:r>
      <w:proofErr w:type="spellEnd"/>
      <w:r w:rsidRPr="00B17FAE">
        <w:rPr>
          <w:rFonts w:ascii="Arial" w:eastAsia="Times New Roman" w:hAnsi="Arial" w:cs="Arial"/>
          <w:color w:val="000000"/>
          <w:sz w:val="21"/>
          <w:szCs w:val="21"/>
        </w:rPr>
        <w:t xml:space="preserve"> (1989) warn of rushing into CALL without solid evidence of its benefits. Such caution is justified since all of the cultural signals being sent every day, support </w:t>
      </w:r>
      <w:proofErr w:type="gramStart"/>
      <w:r w:rsidRPr="00B17FAE">
        <w:rPr>
          <w:rFonts w:ascii="Arial" w:eastAsia="Times New Roman" w:hAnsi="Arial" w:cs="Arial"/>
          <w:color w:val="000000"/>
          <w:sz w:val="21"/>
          <w:szCs w:val="21"/>
        </w:rPr>
        <w:t>the believe</w:t>
      </w:r>
      <w:proofErr w:type="gramEnd"/>
      <w:r w:rsidRPr="00B17FAE">
        <w:rPr>
          <w:rFonts w:ascii="Arial" w:eastAsia="Times New Roman" w:hAnsi="Arial" w:cs="Arial"/>
          <w:color w:val="000000"/>
          <w:sz w:val="21"/>
          <w:szCs w:val="21"/>
        </w:rPr>
        <w:t xml:space="preserve"> that technology is good, and that specifically computers are helpful in nearly every human endeavor. Even expressing the slightest doubts about the usefulness of computers is likely to result in one being labeled as a Luddite. Classroom research of CAI must avoid such dogmatism and not make any </w:t>
      </w:r>
      <w:proofErr w:type="spellStart"/>
      <w:r w:rsidRPr="00B17FAE">
        <w:rPr>
          <w:rFonts w:ascii="Arial" w:eastAsia="Times New Roman" w:hAnsi="Arial" w:cs="Arial"/>
          <w:color w:val="000000"/>
          <w:sz w:val="21"/>
          <w:szCs w:val="21"/>
        </w:rPr>
        <w:t>apriori</w:t>
      </w:r>
      <w:proofErr w:type="spellEnd"/>
      <w:r w:rsidRPr="00B17FAE">
        <w:rPr>
          <w:rFonts w:ascii="Arial" w:eastAsia="Times New Roman" w:hAnsi="Arial" w:cs="Arial"/>
          <w:color w:val="000000"/>
          <w:sz w:val="21"/>
          <w:szCs w:val="21"/>
        </w:rPr>
        <w:t xml:space="preserve"> conclusions.</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Future</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t xml:space="preserve">Clearly, adoption of CAI and CALL approaches will not, and should not, spread until measurable benefits can be seen not only for students but also for teachers. More research into actual results of CAI application results must be performed. All too often, CAI is becoming confused with multimedia and the Information Superhighway. These are useful tools, but are they germane to CAI? I would assert that they are not CAI simply when they are used in the classroom. Although many </w:t>
      </w:r>
      <w:proofErr w:type="spellStart"/>
      <w:r w:rsidRPr="00B17FAE">
        <w:rPr>
          <w:rFonts w:ascii="Arial" w:eastAsia="Times New Roman" w:hAnsi="Arial" w:cs="Arial"/>
          <w:color w:val="000000"/>
          <w:sz w:val="21"/>
          <w:szCs w:val="21"/>
          <w:shd w:val="clear" w:color="auto" w:fill="FFFFFF"/>
        </w:rPr>
        <w:t>apriori</w:t>
      </w:r>
      <w:proofErr w:type="spellEnd"/>
      <w:r w:rsidRPr="00B17FAE">
        <w:rPr>
          <w:rFonts w:ascii="Arial" w:eastAsia="Times New Roman" w:hAnsi="Arial" w:cs="Arial"/>
          <w:color w:val="000000"/>
          <w:sz w:val="21"/>
          <w:szCs w:val="21"/>
          <w:shd w:val="clear" w:color="auto" w:fill="FFFFFF"/>
        </w:rPr>
        <w:t xml:space="preserve"> conclusions can be reached about their effectiveness, it is only after careful research into results that a tool can be justified as having CAI application.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Researchers must make a determination about the pedagogical outcomes of new, and old, CAI software. Some points important to any CAI investigation include:</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Avoiding Hawthorne effects that are common in this area</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It is quite obvious to any group of students that they are being observed when said group is allowed access to computer equipment and software while others are not. Even the use of class time to introduce computer language labs and/or software rips away the mask of the researcher. Rather </w:t>
      </w:r>
      <w:r w:rsidRPr="00B17FAE">
        <w:rPr>
          <w:rFonts w:ascii="Arial" w:eastAsia="Times New Roman" w:hAnsi="Arial" w:cs="Arial"/>
          <w:color w:val="000000"/>
          <w:sz w:val="21"/>
          <w:szCs w:val="21"/>
        </w:rPr>
        <w:lastRenderedPageBreak/>
        <w:t>than creating research situations that invite the Hawthorne effect, researchers should look into applying some type of technology to all groups being studied. Some groups are actually using the teaching technology in question, while others are receiving a placebo.</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Not questioning attitudes about technology</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Direct questioning of subjects about the technology in question is certain to illicit inaccurate and irrelevant information. First of all, societal pressures encourage positive responses towards technology. Anyone, especially young people, who does not like technology </w:t>
      </w:r>
      <w:proofErr w:type="gramStart"/>
      <w:r w:rsidRPr="00B17FAE">
        <w:rPr>
          <w:rFonts w:ascii="Arial" w:eastAsia="Times New Roman" w:hAnsi="Arial" w:cs="Arial"/>
          <w:color w:val="000000"/>
          <w:sz w:val="21"/>
          <w:szCs w:val="21"/>
        </w:rPr>
        <w:t>often</w:t>
      </w:r>
      <w:proofErr w:type="gramEnd"/>
      <w:r w:rsidRPr="00B17FAE">
        <w:rPr>
          <w:rFonts w:ascii="Arial" w:eastAsia="Times New Roman" w:hAnsi="Arial" w:cs="Arial"/>
          <w:color w:val="000000"/>
          <w:sz w:val="21"/>
          <w:szCs w:val="21"/>
        </w:rPr>
        <w:t xml:space="preserve"> is of the opinion that such an attitude is a reflection of his/her own deficiencies. Secondly, </w:t>
      </w:r>
      <w:proofErr w:type="gramStart"/>
      <w:r w:rsidRPr="00B17FAE">
        <w:rPr>
          <w:rFonts w:ascii="Arial" w:eastAsia="Times New Roman" w:hAnsi="Arial" w:cs="Arial"/>
          <w:color w:val="000000"/>
          <w:sz w:val="21"/>
          <w:szCs w:val="21"/>
        </w:rPr>
        <w:t>direct attitude questions about the material being tested is</w:t>
      </w:r>
      <w:proofErr w:type="gramEnd"/>
      <w:r w:rsidRPr="00B17FAE">
        <w:rPr>
          <w:rFonts w:ascii="Arial" w:eastAsia="Times New Roman" w:hAnsi="Arial" w:cs="Arial"/>
          <w:color w:val="000000"/>
          <w:sz w:val="21"/>
          <w:szCs w:val="21"/>
        </w:rPr>
        <w:t xml:space="preserve"> simply not accurate. If we were to show Mickey Mouse cartoons to one group of students and then had a different group of students read Shakespeare, the results from a direct question about material is obvious. Although details about comprehensible input could be argued ad infinitum, language researchers must understand that it is results that matter and not intermediate attitudes, which are shifting and vacillating at best.</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Not judging the software interface but looking for real language improvement results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Somewhat related to the above point, this problem stems from interfaces that today can include animation, actual video clips, dialogue and music. The multimedia revolution has arrived and anyone who looks at some well produced, slick multimedia titles cannot help but to be impressed. However, it is not uncommon that the newness factor wears off quickly and a multimedia title that looked so slick the first few viewings is later found to be empty of real content. The computer screen that shows moving colorful pictures is interesting to the teacher who buys the title, but we must consider the students who will use the software many times over in their attempts to improve their language skills. Will such moving pictures and sound look good after the tenth time around, or will they simply become an annoyance? Content must be paramount in our investigations.</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References</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Brady, L. (1990). Overcoming resistance: Computer in the writing classroom. _Computers and Composition_, 7(2), 21-33.</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Chen, H. (1988). Computer assisted writing in Taiwan: Methods and perspectives. In: C. Chen, C. Chen, H. Fu, Y. Chang, &amp; Y Hsiao (Eds.), _Papers from The Fifth Conference on English Teaching and Learning In the Republic of China_ (pp. 173-191). Taipei, Taiwan: The Crane.</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Herrmann, A. (1987). An ethnographic study of a high school writing class using computers: Marginal, technically proficient, and productive learners. In: L. </w:t>
      </w:r>
      <w:proofErr w:type="spellStart"/>
      <w:r w:rsidRPr="00B17FAE">
        <w:rPr>
          <w:rFonts w:ascii="Arial" w:eastAsia="Times New Roman" w:hAnsi="Arial" w:cs="Arial"/>
          <w:color w:val="000000"/>
          <w:sz w:val="21"/>
          <w:szCs w:val="21"/>
        </w:rPr>
        <w:t>Gerrard</w:t>
      </w:r>
      <w:proofErr w:type="spellEnd"/>
      <w:r w:rsidRPr="00B17FAE">
        <w:rPr>
          <w:rFonts w:ascii="Arial" w:eastAsia="Times New Roman" w:hAnsi="Arial" w:cs="Arial"/>
          <w:color w:val="000000"/>
          <w:sz w:val="21"/>
          <w:szCs w:val="21"/>
        </w:rPr>
        <w:t xml:space="preserve"> (Ed.), _Writing at Century's End: Essays on Computer-Assisted Composition</w:t>
      </w:r>
      <w:r w:rsidRPr="00B17FAE">
        <w:rPr>
          <w:rFonts w:ascii="Arial" w:eastAsia="Times New Roman" w:hAnsi="Arial" w:cs="Arial"/>
          <w:color w:val="000000"/>
          <w:sz w:val="21"/>
          <w:szCs w:val="21"/>
          <w:u w:val="single"/>
        </w:rPr>
        <w:t>_</w:t>
      </w:r>
      <w:r w:rsidRPr="00B17FAE">
        <w:rPr>
          <w:rFonts w:ascii="Arial" w:eastAsia="Times New Roman" w:hAnsi="Arial" w:cs="Arial"/>
          <w:color w:val="000000"/>
          <w:sz w:val="21"/>
          <w:szCs w:val="21"/>
        </w:rPr>
        <w:t> (pp. 79-97). New York, NY: Random House.</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Johnson, M. A. (1988). Word processing in the English as a second language classroom. In: J. L. Hoot &amp; S. B. </w:t>
      </w:r>
      <w:proofErr w:type="spellStart"/>
      <w:r w:rsidRPr="00B17FAE">
        <w:rPr>
          <w:rFonts w:ascii="Arial" w:eastAsia="Times New Roman" w:hAnsi="Arial" w:cs="Arial"/>
          <w:color w:val="000000"/>
          <w:sz w:val="21"/>
          <w:szCs w:val="21"/>
        </w:rPr>
        <w:t>Silvern</w:t>
      </w:r>
      <w:proofErr w:type="spellEnd"/>
      <w:r w:rsidRPr="00B17FAE">
        <w:rPr>
          <w:rFonts w:ascii="Arial" w:eastAsia="Times New Roman" w:hAnsi="Arial" w:cs="Arial"/>
          <w:color w:val="000000"/>
          <w:sz w:val="21"/>
          <w:szCs w:val="21"/>
        </w:rPr>
        <w:t xml:space="preserve"> (Eds.), _Writing With Computers in the Early Grades</w:t>
      </w:r>
      <w:r w:rsidRPr="00B17FAE">
        <w:rPr>
          <w:rFonts w:ascii="Arial" w:eastAsia="Times New Roman" w:hAnsi="Arial" w:cs="Arial"/>
          <w:color w:val="000000"/>
          <w:sz w:val="21"/>
          <w:szCs w:val="21"/>
          <w:u w:val="single"/>
        </w:rPr>
        <w:t>_</w:t>
      </w:r>
      <w:r w:rsidRPr="00B17FAE">
        <w:rPr>
          <w:rFonts w:ascii="Arial" w:eastAsia="Times New Roman" w:hAnsi="Arial" w:cs="Arial"/>
          <w:color w:val="000000"/>
          <w:sz w:val="21"/>
          <w:szCs w:val="21"/>
        </w:rPr>
        <w:t> (pp. 107-121). New York, NY: Teachers College Press.</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Kirpal</w:t>
      </w:r>
      <w:proofErr w:type="spellEnd"/>
      <w:r w:rsidRPr="00B17FAE">
        <w:rPr>
          <w:rFonts w:ascii="Arial" w:eastAsia="Times New Roman" w:hAnsi="Arial" w:cs="Arial"/>
          <w:color w:val="000000"/>
          <w:sz w:val="21"/>
          <w:szCs w:val="21"/>
        </w:rPr>
        <w:t>, V. (1979). The language laboratory and the remedial English learner. _English Teaching Forum</w:t>
      </w:r>
      <w:r w:rsidRPr="00B17FAE">
        <w:rPr>
          <w:rFonts w:ascii="Arial" w:eastAsia="Times New Roman" w:hAnsi="Arial" w:cs="Arial"/>
          <w:color w:val="000000"/>
          <w:sz w:val="21"/>
          <w:szCs w:val="21"/>
          <w:u w:val="single"/>
        </w:rPr>
        <w:t>_</w:t>
      </w:r>
      <w:r w:rsidRPr="00B17FAE">
        <w:rPr>
          <w:rFonts w:ascii="Arial" w:eastAsia="Times New Roman" w:hAnsi="Arial" w:cs="Arial"/>
          <w:color w:val="000000"/>
          <w:sz w:val="21"/>
          <w:szCs w:val="21"/>
        </w:rPr>
        <w:t>, 17(4), 13-18.</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Nash, T., Hsieh, T. &amp; Chen, S. (1989). An evaluation of computer-aided composition. In: S. Chang, D. Tseng &amp; B. Hwang (Eds.), A Collection of _Papers Presented in The Sixth Conference on English Teaching and Learning In the Republic of China</w:t>
      </w:r>
      <w:r w:rsidRPr="00B17FAE">
        <w:rPr>
          <w:rFonts w:ascii="Arial" w:eastAsia="Times New Roman" w:hAnsi="Arial" w:cs="Arial"/>
          <w:color w:val="000000"/>
          <w:sz w:val="21"/>
          <w:szCs w:val="21"/>
          <w:u w:val="single"/>
        </w:rPr>
        <w:t>_</w:t>
      </w:r>
      <w:r w:rsidRPr="00B17FAE">
        <w:rPr>
          <w:rFonts w:ascii="Arial" w:eastAsia="Times New Roman" w:hAnsi="Arial" w:cs="Arial"/>
          <w:color w:val="000000"/>
          <w:sz w:val="21"/>
          <w:szCs w:val="21"/>
        </w:rPr>
        <w:t> (pp. 313-323). Taipei, Taiwan: The Crane.</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Pennington, M. C. (1991). _An assessment of the use and effectiveness of computer-based text analysis of non proficient writers_. Research Report No. 4. Department of English. City University of Hong Kong (formerly: City Polytechnic of Hong Kong).</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Phinney</w:t>
      </w:r>
      <w:proofErr w:type="spellEnd"/>
      <w:r w:rsidRPr="00B17FAE">
        <w:rPr>
          <w:rFonts w:ascii="Arial" w:eastAsia="Times New Roman" w:hAnsi="Arial" w:cs="Arial"/>
          <w:color w:val="000000"/>
          <w:sz w:val="21"/>
          <w:szCs w:val="21"/>
        </w:rPr>
        <w:t>, M., &amp; Mathis, C. (1990). ESL student responses to writing with computers. _TESOL Newsletter_, 24(2), 30-31.</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lastRenderedPageBreak/>
        <w:t>Sarna</w:t>
      </w:r>
      <w:proofErr w:type="spellEnd"/>
      <w:r w:rsidRPr="00B17FAE">
        <w:rPr>
          <w:rFonts w:ascii="Arial" w:eastAsia="Times New Roman" w:hAnsi="Arial" w:cs="Arial"/>
          <w:color w:val="000000"/>
          <w:sz w:val="21"/>
          <w:szCs w:val="21"/>
        </w:rPr>
        <w:t xml:space="preserve">, D. &amp; </w:t>
      </w:r>
      <w:proofErr w:type="spellStart"/>
      <w:r w:rsidRPr="00B17FAE">
        <w:rPr>
          <w:rFonts w:ascii="Arial" w:eastAsia="Times New Roman" w:hAnsi="Arial" w:cs="Arial"/>
          <w:color w:val="000000"/>
          <w:sz w:val="21"/>
          <w:szCs w:val="21"/>
        </w:rPr>
        <w:t>Febish</w:t>
      </w:r>
      <w:proofErr w:type="spellEnd"/>
      <w:r w:rsidRPr="00B17FAE">
        <w:rPr>
          <w:rFonts w:ascii="Arial" w:eastAsia="Times New Roman" w:hAnsi="Arial" w:cs="Arial"/>
          <w:color w:val="000000"/>
          <w:sz w:val="21"/>
          <w:szCs w:val="21"/>
        </w:rPr>
        <w:t>, G. J. (1993). _Windows Rapid Application Development_, Emeryville, California: Ziff-Davis Press.</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Strei</w:t>
      </w:r>
      <w:proofErr w:type="spellEnd"/>
      <w:r w:rsidRPr="00B17FAE">
        <w:rPr>
          <w:rFonts w:ascii="Arial" w:eastAsia="Times New Roman" w:hAnsi="Arial" w:cs="Arial"/>
          <w:color w:val="000000"/>
          <w:sz w:val="21"/>
          <w:szCs w:val="21"/>
        </w:rPr>
        <w:t xml:space="preserve">, G. (1979). New pedagogy for old technology: Reviving the language laboratory. _English </w:t>
      </w:r>
      <w:proofErr w:type="gramStart"/>
      <w:r w:rsidRPr="00B17FAE">
        <w:rPr>
          <w:rFonts w:ascii="Arial" w:eastAsia="Times New Roman" w:hAnsi="Arial" w:cs="Arial"/>
          <w:color w:val="000000"/>
          <w:sz w:val="21"/>
          <w:szCs w:val="21"/>
        </w:rPr>
        <w:t>Teaching</w:t>
      </w:r>
      <w:proofErr w:type="gramEnd"/>
      <w:r w:rsidRPr="00B17FAE">
        <w:rPr>
          <w:rFonts w:ascii="Arial" w:eastAsia="Times New Roman" w:hAnsi="Arial" w:cs="Arial"/>
          <w:color w:val="000000"/>
          <w:sz w:val="21"/>
          <w:szCs w:val="21"/>
        </w:rPr>
        <w:t xml:space="preserve"> Forum_, January, 17(1), 7-11.</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Thiesmeyer</w:t>
      </w:r>
      <w:proofErr w:type="spellEnd"/>
      <w:r w:rsidRPr="00B17FAE">
        <w:rPr>
          <w:rFonts w:ascii="Arial" w:eastAsia="Times New Roman" w:hAnsi="Arial" w:cs="Arial"/>
          <w:color w:val="000000"/>
          <w:sz w:val="21"/>
          <w:szCs w:val="21"/>
        </w:rPr>
        <w:t xml:space="preserve">, J. (1989). Should we do what we can? In: </w:t>
      </w:r>
      <w:proofErr w:type="spellStart"/>
      <w:r w:rsidRPr="00B17FAE">
        <w:rPr>
          <w:rFonts w:ascii="Arial" w:eastAsia="Times New Roman" w:hAnsi="Arial" w:cs="Arial"/>
          <w:color w:val="000000"/>
          <w:sz w:val="21"/>
          <w:szCs w:val="21"/>
        </w:rPr>
        <w:t>Wawisher</w:t>
      </w:r>
      <w:proofErr w:type="spellEnd"/>
      <w:r w:rsidRPr="00B17FAE">
        <w:rPr>
          <w:rFonts w:ascii="Arial" w:eastAsia="Times New Roman" w:hAnsi="Arial" w:cs="Arial"/>
          <w:color w:val="000000"/>
          <w:sz w:val="21"/>
          <w:szCs w:val="21"/>
        </w:rPr>
        <w:t xml:space="preserve">, G.E. &amp; </w:t>
      </w:r>
      <w:proofErr w:type="spellStart"/>
      <w:r w:rsidRPr="00B17FAE">
        <w:rPr>
          <w:rFonts w:ascii="Arial" w:eastAsia="Times New Roman" w:hAnsi="Arial" w:cs="Arial"/>
          <w:color w:val="000000"/>
          <w:sz w:val="21"/>
          <w:szCs w:val="21"/>
        </w:rPr>
        <w:t>Selfe</w:t>
      </w:r>
      <w:proofErr w:type="spellEnd"/>
      <w:r w:rsidRPr="00B17FAE">
        <w:rPr>
          <w:rFonts w:ascii="Arial" w:eastAsia="Times New Roman" w:hAnsi="Arial" w:cs="Arial"/>
          <w:color w:val="000000"/>
          <w:sz w:val="21"/>
          <w:szCs w:val="21"/>
        </w:rPr>
        <w:t>, C.L. (</w:t>
      </w:r>
      <w:proofErr w:type="spellStart"/>
      <w:r w:rsidRPr="00B17FAE">
        <w:rPr>
          <w:rFonts w:ascii="Arial" w:eastAsia="Times New Roman" w:hAnsi="Arial" w:cs="Arial"/>
          <w:color w:val="000000"/>
          <w:sz w:val="21"/>
          <w:szCs w:val="21"/>
        </w:rPr>
        <w:t>Eds</w:t>
      </w:r>
      <w:proofErr w:type="spellEnd"/>
      <w:r w:rsidRPr="00B17FAE">
        <w:rPr>
          <w:rFonts w:ascii="Arial" w:eastAsia="Times New Roman" w:hAnsi="Arial" w:cs="Arial"/>
          <w:color w:val="000000"/>
          <w:sz w:val="21"/>
          <w:szCs w:val="21"/>
        </w:rPr>
        <w:t>), _Critical Perspectives on Computers and Composition Instruction_ (pp. 75-93). New York: Teachers College Press.</w:t>
      </w:r>
    </w:p>
    <w:p w:rsidR="00B17FAE" w:rsidRPr="00B17FAE" w:rsidRDefault="00B17FAE" w:rsidP="00B17FAE">
      <w:pPr>
        <w:numPr>
          <w:ilvl w:val="0"/>
          <w:numId w:val="6"/>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Warden, C. (1995). Coping with 500 EFL writing students in Taiwan. _TESOL Matters_, 5(2), 11.</w: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pict>
          <v:rect id="_x0000_i1027" style="width:0;height:1.5pt" o:hralign="center" o:hrstd="t" o:hr="t" fillcolor="#a0a0a0" stroked="f"/>
        </w:pic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t>The Internet TESL Journal, Vol. II, No. 7, July 1996</w:t>
      </w:r>
      <w:r w:rsidRPr="00B17FAE">
        <w:rPr>
          <w:rFonts w:ascii="Arial" w:eastAsia="Times New Roman" w:hAnsi="Arial" w:cs="Arial"/>
          <w:color w:val="000000"/>
          <w:sz w:val="21"/>
          <w:szCs w:val="21"/>
        </w:rPr>
        <w:br/>
      </w:r>
      <w:hyperlink r:id="rId15" w:history="1">
        <w:r w:rsidRPr="00B17FAE">
          <w:rPr>
            <w:rFonts w:ascii="Arial" w:eastAsia="Times New Roman" w:hAnsi="Arial" w:cs="Arial"/>
            <w:color w:val="800080"/>
            <w:sz w:val="21"/>
            <w:u w:val="single"/>
          </w:rPr>
          <w:t>http://iteslj.org/</w:t>
        </w:r>
      </w:hyperlink>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pict>
          <v:rect id="_x0000_i1028" style="width:0;height:1.5pt" o:hralign="center" o:hrstd="t" o:hr="t" fillcolor="#a0a0a0" stroked="f"/>
        </w:pic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t>http://iteslj.org/Articles/Chen-CALL.html</w:t>
      </w:r>
    </w:p>
    <w:p w:rsidR="00B17FAE" w:rsidRDefault="00B17FAE"/>
    <w:p w:rsidR="00B17FAE" w:rsidRPr="00B17FAE" w:rsidRDefault="00B17FAE" w:rsidP="00B17FAE">
      <w:pPr>
        <w:spacing w:after="240" w:line="240" w:lineRule="auto"/>
        <w:jc w:val="center"/>
        <w:outlineLvl w:val="0"/>
        <w:rPr>
          <w:rFonts w:ascii="Helvetica" w:eastAsia="Times New Roman" w:hAnsi="Helvetica" w:cs="Helvetica"/>
          <w:color w:val="000000"/>
          <w:kern w:val="36"/>
          <w:sz w:val="34"/>
          <w:szCs w:val="34"/>
        </w:rPr>
      </w:pPr>
      <w:r w:rsidRPr="00B17FAE">
        <w:rPr>
          <w:rFonts w:ascii="Helvetica" w:eastAsia="Times New Roman" w:hAnsi="Helvetica" w:cs="Helvetica"/>
          <w:color w:val="000000"/>
          <w:kern w:val="36"/>
          <w:sz w:val="34"/>
          <w:szCs w:val="34"/>
        </w:rPr>
        <w:t>Word Processors' Grammar and Spelling Assistance: Consequences for Second Language Learning and Teaching</w: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Ingrid </w:t>
      </w:r>
      <w:proofErr w:type="spellStart"/>
      <w:r w:rsidRPr="00B17FAE">
        <w:rPr>
          <w:rFonts w:ascii="Arial" w:eastAsia="Times New Roman" w:hAnsi="Arial" w:cs="Arial"/>
          <w:color w:val="000000"/>
          <w:sz w:val="21"/>
          <w:szCs w:val="21"/>
        </w:rPr>
        <w:t>Fandrych</w:t>
      </w:r>
      <w:proofErr w:type="spellEnd"/>
      <w:r w:rsidRPr="00B17FAE">
        <w:rPr>
          <w:rFonts w:ascii="Arial" w:eastAsia="Times New Roman" w:hAnsi="Arial" w:cs="Arial"/>
          <w:color w:val="000000"/>
          <w:sz w:val="21"/>
          <w:szCs w:val="21"/>
        </w:rPr>
        <w:br/>
      </w:r>
      <w:hyperlink r:id="rId16" w:history="1">
        <w:proofErr w:type="spellStart"/>
        <w:r w:rsidRPr="00B17FAE">
          <w:rPr>
            <w:rFonts w:ascii="Arial" w:eastAsia="Times New Roman" w:hAnsi="Arial" w:cs="Arial"/>
            <w:color w:val="800080"/>
            <w:sz w:val="21"/>
            <w:u w:val="single"/>
          </w:rPr>
          <w:t>im.fandrych</w:t>
        </w:r>
        <w:proofErr w:type="spellEnd"/>
        <w:r w:rsidRPr="00B17FAE">
          <w:rPr>
            <w:rFonts w:ascii="Arial" w:eastAsia="Times New Roman" w:hAnsi="Arial" w:cs="Arial"/>
            <w:color w:val="800080"/>
            <w:sz w:val="21"/>
            <w:u w:val="single"/>
          </w:rPr>
          <w:t xml:space="preserve"> [at] nul.ls</w:t>
        </w:r>
      </w:hyperlink>
      <w:r w:rsidRPr="00B17FAE">
        <w:rPr>
          <w:rFonts w:ascii="Arial" w:eastAsia="Times New Roman" w:hAnsi="Arial" w:cs="Arial"/>
          <w:color w:val="000000"/>
          <w:sz w:val="21"/>
          <w:szCs w:val="21"/>
        </w:rPr>
        <w:br/>
        <w:t>National University of Lesotho (Roma, Lesotho)</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Abstract</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Modern word processors do not only include spell checks and dictionaries but also grammar checks. Do these facilities help second language students to compose correct sentences and texts? Will they even make the grammar component that has traditionally been part of Academic Writing courses redundant? This paper sets out to determine the usefulness of modern word processors in terms of their grammar and spelling assistance and discuss the consequences for second language learning and teaching. For this purpose, the most common word processors on the market at present (Word, WordPerfect) will be tested on a variety of texts ranging from students' essays to newspaper articles and literary and academic texts.</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Introduction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With the use of computers and word processors becoming more and more common among both academics and university students, a closer look at the grammar and spell check facilities of widely used word processors is called for in order to determine whether, indeed, the 'blind faith' that many people put in modern software is justified. After a brief look at the place of grammar in Academic Writing courses at university level, the following study attempts to test the most frequently used word processors - Word and WordPerfect - on a variety of text types. Some of the texts </w:t>
      </w:r>
      <w:proofErr w:type="spellStart"/>
      <w:r w:rsidRPr="00B17FAE">
        <w:rPr>
          <w:rFonts w:ascii="Arial" w:eastAsia="Times New Roman" w:hAnsi="Arial" w:cs="Arial"/>
          <w:color w:val="000000"/>
          <w:sz w:val="21"/>
          <w:szCs w:val="21"/>
        </w:rPr>
        <w:t>analysed</w:t>
      </w:r>
      <w:proofErr w:type="spellEnd"/>
      <w:r w:rsidRPr="00B17FAE">
        <w:rPr>
          <w:rFonts w:ascii="Arial" w:eastAsia="Times New Roman" w:hAnsi="Arial" w:cs="Arial"/>
          <w:color w:val="000000"/>
          <w:sz w:val="21"/>
          <w:szCs w:val="21"/>
        </w:rPr>
        <w:t xml:space="preserve"> in this context undoubtedly represent what is commonly called 'good English style' (e.g., the literary text by Nadine </w:t>
      </w:r>
      <w:proofErr w:type="spellStart"/>
      <w:r w:rsidRPr="00B17FAE">
        <w:rPr>
          <w:rFonts w:ascii="Arial" w:eastAsia="Times New Roman" w:hAnsi="Arial" w:cs="Arial"/>
          <w:color w:val="000000"/>
          <w:sz w:val="21"/>
          <w:szCs w:val="21"/>
        </w:rPr>
        <w:t>Gordimer</w:t>
      </w:r>
      <w:proofErr w:type="spellEnd"/>
      <w:r w:rsidRPr="00B17FAE">
        <w:rPr>
          <w:rFonts w:ascii="Arial" w:eastAsia="Times New Roman" w:hAnsi="Arial" w:cs="Arial"/>
          <w:color w:val="000000"/>
          <w:sz w:val="21"/>
          <w:szCs w:val="21"/>
        </w:rPr>
        <w:t>, the non-fiction text by Noam Chomsky), but we will also look at less sophisticated texts like newspaper articles, and finally we will look at some examples of authentic students' essays in order to determine the usefulness of the suggestions made by the word processors.</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Grammar in Academic Writing Courses at Tertiary Level</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The National University of Lesotho (NUL) admits students with the equivalent of 'O' Level Exams (COSC), and therefore, they have to take certain bridging courses to help them to cope with tertiary </w:t>
      </w:r>
      <w:r w:rsidRPr="00B17FAE">
        <w:rPr>
          <w:rFonts w:ascii="Arial" w:eastAsia="Times New Roman" w:hAnsi="Arial" w:cs="Arial"/>
          <w:color w:val="000000"/>
          <w:sz w:val="21"/>
          <w:szCs w:val="21"/>
        </w:rPr>
        <w:lastRenderedPageBreak/>
        <w:t xml:space="preserve">education. Central to this bridging </w:t>
      </w:r>
      <w:proofErr w:type="spellStart"/>
      <w:r w:rsidRPr="00B17FAE">
        <w:rPr>
          <w:rFonts w:ascii="Arial" w:eastAsia="Times New Roman" w:hAnsi="Arial" w:cs="Arial"/>
          <w:color w:val="000000"/>
          <w:sz w:val="21"/>
          <w:szCs w:val="21"/>
        </w:rPr>
        <w:t>programme</w:t>
      </w:r>
      <w:proofErr w:type="spellEnd"/>
      <w:r w:rsidRPr="00B17FAE">
        <w:rPr>
          <w:rFonts w:ascii="Arial" w:eastAsia="Times New Roman" w:hAnsi="Arial" w:cs="Arial"/>
          <w:color w:val="000000"/>
          <w:sz w:val="21"/>
          <w:szCs w:val="21"/>
        </w:rPr>
        <w:t xml:space="preserve"> is a "Communication and Study Skills Course". The grammar component of this Academic Writing course consists of the following main areas:</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Sentence Structures;</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Paragraph Structures;</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Subject-verb Agreement;</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Tense;</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Modal Auxiliaries;</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Conjunctions;</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Articles;</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Prepositions;</w:t>
      </w:r>
    </w:p>
    <w:p w:rsidR="00B17FAE" w:rsidRPr="00B17FAE" w:rsidRDefault="00B17FAE" w:rsidP="00B17FAE">
      <w:pPr>
        <w:numPr>
          <w:ilvl w:val="0"/>
          <w:numId w:val="7"/>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Punctuation.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Furthermore, we teach 'Academic Style', i.e. no contractions, no colloquialisms, no idioms, and the avoidance of impersonal constructions, as far as possible.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According to previous research carried out at NUL (c.f. </w:t>
      </w:r>
      <w:proofErr w:type="spellStart"/>
      <w:r w:rsidRPr="00B17FAE">
        <w:rPr>
          <w:rFonts w:ascii="Arial" w:eastAsia="Times New Roman" w:hAnsi="Arial" w:cs="Arial"/>
          <w:color w:val="000000"/>
          <w:sz w:val="21"/>
          <w:szCs w:val="21"/>
        </w:rPr>
        <w:t>Fandrych</w:t>
      </w:r>
      <w:proofErr w:type="spellEnd"/>
      <w:r w:rsidRPr="00B17FAE">
        <w:rPr>
          <w:rFonts w:ascii="Arial" w:eastAsia="Times New Roman" w:hAnsi="Arial" w:cs="Arial"/>
          <w:color w:val="000000"/>
          <w:sz w:val="21"/>
          <w:szCs w:val="21"/>
        </w:rPr>
        <w:t xml:space="preserve"> 1999, in print), some of the problem areas for students at tertiary level are:</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b/>
          <w:bCs/>
          <w:color w:val="000000"/>
          <w:sz w:val="21"/>
          <w:szCs w:val="21"/>
        </w:rPr>
        <w:t>quantity</w:t>
      </w:r>
      <w:r w:rsidRPr="00B17FAE">
        <w:rPr>
          <w:rFonts w:ascii="Arial" w:eastAsia="Times New Roman" w:hAnsi="Arial" w:cs="Arial"/>
          <w:color w:val="000000"/>
          <w:sz w:val="21"/>
          <w:szCs w:val="21"/>
        </w:rPr>
        <w:t> instead of </w:t>
      </w:r>
      <w:r w:rsidRPr="00B17FAE">
        <w:rPr>
          <w:rFonts w:ascii="Arial" w:eastAsia="Times New Roman" w:hAnsi="Arial" w:cs="Arial"/>
          <w:b/>
          <w:bCs/>
          <w:color w:val="000000"/>
          <w:sz w:val="21"/>
          <w:szCs w:val="21"/>
        </w:rPr>
        <w:t>quality</w:t>
      </w:r>
      <w:r w:rsidRPr="00B17FAE">
        <w:rPr>
          <w:rFonts w:ascii="Arial" w:eastAsia="Times New Roman" w:hAnsi="Arial" w:cs="Arial"/>
          <w:color w:val="000000"/>
          <w:sz w:val="21"/>
          <w:szCs w:val="21"/>
        </w:rPr>
        <w:t>: unnecessary repetition and a general tendency to produce long-winded explanations;</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proofErr w:type="gramStart"/>
      <w:r w:rsidRPr="00B17FAE">
        <w:rPr>
          <w:rFonts w:ascii="Arial" w:eastAsia="Times New Roman" w:hAnsi="Arial" w:cs="Arial"/>
          <w:color w:val="000000"/>
          <w:sz w:val="21"/>
          <w:szCs w:val="21"/>
        </w:rPr>
        <w:t>errors</w:t>
      </w:r>
      <w:proofErr w:type="gramEnd"/>
      <w:r w:rsidRPr="00B17FAE">
        <w:rPr>
          <w:rFonts w:ascii="Arial" w:eastAsia="Times New Roman" w:hAnsi="Arial" w:cs="Arial"/>
          <w:color w:val="000000"/>
          <w:sz w:val="21"/>
          <w:szCs w:val="21"/>
        </w:rPr>
        <w:t xml:space="preserve"> in style (contractions, colloquialisms etc.);</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problems with sentence structures;</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problems with punctuation;</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no editing/proof-reading;</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students are not used to looking up spellings, collocations, usages; instead, they 'improvise', and they often confuse words, e.g. conflict - convict, conduct - consult;</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sentences starting with again, also etc. ;</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problems with tenses, modes;</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problems with articles;</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wrong use of whereby;</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spelling errors, partly due to lack of phonetic distinction: tend/turn, this/these, hash/harsh; </w:t>
      </w:r>
      <w:proofErr w:type="spellStart"/>
      <w:r w:rsidRPr="00B17FAE">
        <w:rPr>
          <w:rFonts w:ascii="Arial" w:eastAsia="Times New Roman" w:hAnsi="Arial" w:cs="Arial"/>
          <w:color w:val="000000"/>
          <w:sz w:val="21"/>
          <w:szCs w:val="21"/>
        </w:rPr>
        <w:t>mader</w:t>
      </w:r>
      <w:proofErr w:type="spellEnd"/>
      <w:r w:rsidRPr="00B17FAE">
        <w:rPr>
          <w:rFonts w:ascii="Arial" w:eastAsia="Times New Roman" w:hAnsi="Arial" w:cs="Arial"/>
          <w:color w:val="000000"/>
          <w:sz w:val="21"/>
          <w:szCs w:val="21"/>
        </w:rPr>
        <w:t xml:space="preserve"> (for 'murder'); </w:t>
      </w:r>
      <w:proofErr w:type="spellStart"/>
      <w:r w:rsidRPr="00B17FAE">
        <w:rPr>
          <w:rFonts w:ascii="Arial" w:eastAsia="Times New Roman" w:hAnsi="Arial" w:cs="Arial"/>
          <w:color w:val="000000"/>
          <w:sz w:val="21"/>
          <w:szCs w:val="21"/>
        </w:rPr>
        <w:t>penulty</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pinishment</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lithal</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nagetive</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crimminals</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limmit</w:t>
      </w:r>
      <w:proofErr w:type="spellEnd"/>
      <w:r w:rsidRPr="00B17FAE">
        <w:rPr>
          <w:rFonts w:ascii="Arial" w:eastAsia="Times New Roman" w:hAnsi="Arial" w:cs="Arial"/>
          <w:color w:val="000000"/>
          <w:sz w:val="21"/>
          <w:szCs w:val="21"/>
        </w:rPr>
        <w:t>;</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redundancy, e.g. all the remaining others, can be able to, convincingly argue and convince us, decreases or diminishes;</w:t>
      </w:r>
    </w:p>
    <w:p w:rsidR="00B17FAE" w:rsidRPr="00B17FAE" w:rsidRDefault="00B17FAE" w:rsidP="00B17FAE">
      <w:pPr>
        <w:numPr>
          <w:ilvl w:val="0"/>
          <w:numId w:val="8"/>
        </w:numPr>
        <w:spacing w:after="0" w:line="240" w:lineRule="auto"/>
        <w:ind w:left="389"/>
        <w:rPr>
          <w:rFonts w:ascii="Arial" w:eastAsia="Times New Roman" w:hAnsi="Arial" w:cs="Arial"/>
          <w:color w:val="000000"/>
          <w:sz w:val="21"/>
          <w:szCs w:val="21"/>
        </w:rPr>
      </w:pPr>
      <w:proofErr w:type="gramStart"/>
      <w:r w:rsidRPr="00B17FAE">
        <w:rPr>
          <w:rFonts w:ascii="Arial" w:eastAsia="Times New Roman" w:hAnsi="Arial" w:cs="Arial"/>
          <w:color w:val="000000"/>
          <w:sz w:val="21"/>
          <w:szCs w:val="21"/>
        </w:rPr>
        <w:t>omission</w:t>
      </w:r>
      <w:proofErr w:type="gramEnd"/>
      <w:r w:rsidRPr="00B17FAE">
        <w:rPr>
          <w:rFonts w:ascii="Arial" w:eastAsia="Times New Roman" w:hAnsi="Arial" w:cs="Arial"/>
          <w:color w:val="000000"/>
          <w:sz w:val="21"/>
          <w:szCs w:val="21"/>
        </w:rPr>
        <w:t xml:space="preserve"> of 'to be' in attributive phrases.</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Settings of Word Used in This Study</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The relevant settings can be selected in the Edit and Tools menus of Word 97. For the purposes of this study, 'English (South African)' was chosen. Furthermore, the options 'Check spelling as you type', 'Check grammar as you type', and 'Always suggest corrections' were switched on, and, finally, in terms of style, 'standard' was selected, including all the options offered, namely:</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Capitalization</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Commonly confused words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Hyphenated and split words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Negation</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Numbers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Passive sentences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Phrases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Possessives and plurals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Punctuation</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lastRenderedPageBreak/>
        <w:t>Relative Clauses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Sentence structures</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Subject-verb agreement</w:t>
      </w:r>
    </w:p>
    <w:p w:rsidR="00B17FAE" w:rsidRPr="00B17FAE" w:rsidRDefault="00B17FAE" w:rsidP="00B17FAE">
      <w:pPr>
        <w:numPr>
          <w:ilvl w:val="0"/>
          <w:numId w:val="9"/>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Style:</w:t>
      </w:r>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Cliches</w:t>
      </w:r>
      <w:proofErr w:type="spellEnd"/>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r w:rsidRPr="00B17FAE">
        <w:rPr>
          <w:rFonts w:ascii="Arial" w:eastAsia="Times New Roman" w:hAnsi="Arial" w:cs="Arial"/>
          <w:color w:val="000000"/>
          <w:sz w:val="21"/>
          <w:szCs w:val="21"/>
        </w:rPr>
        <w:t>Colloquialisms</w:t>
      </w:r>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r w:rsidRPr="00B17FAE">
        <w:rPr>
          <w:rFonts w:ascii="Arial" w:eastAsia="Times New Roman" w:hAnsi="Arial" w:cs="Arial"/>
          <w:color w:val="000000"/>
          <w:sz w:val="21"/>
          <w:szCs w:val="21"/>
        </w:rPr>
        <w:t>Contractions</w:t>
      </w:r>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r w:rsidRPr="00B17FAE">
        <w:rPr>
          <w:rFonts w:ascii="Arial" w:eastAsia="Times New Roman" w:hAnsi="Arial" w:cs="Arial"/>
          <w:color w:val="000000"/>
          <w:sz w:val="21"/>
          <w:szCs w:val="21"/>
        </w:rPr>
        <w:t>Gender-specific words</w:t>
      </w:r>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r w:rsidRPr="00B17FAE">
        <w:rPr>
          <w:rFonts w:ascii="Arial" w:eastAsia="Times New Roman" w:hAnsi="Arial" w:cs="Arial"/>
          <w:color w:val="000000"/>
          <w:sz w:val="21"/>
          <w:szCs w:val="21"/>
        </w:rPr>
        <w:t>Jargon</w:t>
      </w:r>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r w:rsidRPr="00B17FAE">
        <w:rPr>
          <w:rFonts w:ascii="Arial" w:eastAsia="Times New Roman" w:hAnsi="Arial" w:cs="Arial"/>
          <w:color w:val="000000"/>
          <w:sz w:val="21"/>
          <w:szCs w:val="21"/>
        </w:rPr>
        <w:t>Sentences beginning with And, But, Hopefully</w:t>
      </w:r>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r w:rsidRPr="00B17FAE">
        <w:rPr>
          <w:rFonts w:ascii="Arial" w:eastAsia="Times New Roman" w:hAnsi="Arial" w:cs="Arial"/>
          <w:color w:val="000000"/>
          <w:sz w:val="21"/>
          <w:szCs w:val="21"/>
        </w:rPr>
        <w:t>Unclear phrasing</w:t>
      </w:r>
    </w:p>
    <w:p w:rsidR="00B17FAE" w:rsidRPr="00B17FAE" w:rsidRDefault="00B17FAE" w:rsidP="00B17FAE">
      <w:pPr>
        <w:numPr>
          <w:ilvl w:val="1"/>
          <w:numId w:val="10"/>
        </w:numPr>
        <w:spacing w:after="0" w:line="240" w:lineRule="auto"/>
        <w:ind w:left="778"/>
        <w:rPr>
          <w:rFonts w:ascii="Arial" w:eastAsia="Times New Roman" w:hAnsi="Arial" w:cs="Arial"/>
          <w:color w:val="000000"/>
          <w:sz w:val="21"/>
          <w:szCs w:val="21"/>
        </w:rPr>
      </w:pPr>
      <w:r w:rsidRPr="00B17FAE">
        <w:rPr>
          <w:rFonts w:ascii="Arial" w:eastAsia="Times New Roman" w:hAnsi="Arial" w:cs="Arial"/>
          <w:color w:val="000000"/>
          <w:sz w:val="21"/>
          <w:szCs w:val="21"/>
        </w:rPr>
        <w:t>Wordiness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The 'don't check' option was selected for the following features:</w:t>
      </w:r>
    </w:p>
    <w:p w:rsidR="00B17FAE" w:rsidRPr="00B17FAE" w:rsidRDefault="00B17FAE" w:rsidP="00B17FAE">
      <w:pPr>
        <w:numPr>
          <w:ilvl w:val="0"/>
          <w:numId w:val="1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Comma before last item</w:t>
      </w:r>
    </w:p>
    <w:p w:rsidR="00B17FAE" w:rsidRPr="00B17FAE" w:rsidRDefault="00B17FAE" w:rsidP="00B17FAE">
      <w:pPr>
        <w:numPr>
          <w:ilvl w:val="0"/>
          <w:numId w:val="1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Punctuation with quotes</w:t>
      </w:r>
    </w:p>
    <w:p w:rsidR="00B17FAE" w:rsidRPr="00B17FAE" w:rsidRDefault="00B17FAE" w:rsidP="00B17FAE">
      <w:pPr>
        <w:numPr>
          <w:ilvl w:val="0"/>
          <w:numId w:val="11"/>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Spaces between sentences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At first glance, the above list of features Word attempts to rectify looks quite impressive and a number of items in the list definitely try to address some of the problems experienced by students, e.g. confusing words, punctuation, sentence structures, agreement, colloquialisms, contractions, conjunctions in sentence-initial position, and wordiness.</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Grammar and Spell Check Options in WordPerfect</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WordPerfect is in many respects more flexible than Word. There are a number of 'checking styles' from which the user can choose, e.g. 'Very Strict', 'Formal Memo or Letter', Technical or Scientific', Advertising'. In addition to these options, computer users can create their own styles, change the formality of the styles, and predefine the number of elements to be allowed in noun phrases, consecutive prepositional phrases, sentence length and the maximum number of elements allowed in a split infinitive.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'British English' was chosen (South African English is not offered as an option), and the standard settings in terms of style were applied, as the author wanted to be able to compare the different reactions of WordPerfect towards the range of texts under discussion. Similarly, and especially in the light of the mechanistic treatment of 'long sentences' and 'wordiness' in Word 97 (c.f. below), no restrictions were stipulated in terms of sentence length etc.</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Analysis of the Texts with Word 97</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Apart from some unfamiliar names and the term back-tracking, Word 97 only </w:t>
      </w:r>
      <w:proofErr w:type="spellStart"/>
      <w:r w:rsidRPr="00B17FAE">
        <w:rPr>
          <w:rFonts w:ascii="Arial" w:eastAsia="Times New Roman" w:hAnsi="Arial" w:cs="Arial"/>
          <w:color w:val="000000"/>
          <w:sz w:val="21"/>
          <w:szCs w:val="21"/>
        </w:rPr>
        <w:t>criticises</w:t>
      </w:r>
      <w:proofErr w:type="spellEnd"/>
      <w:r w:rsidRPr="00B17FAE">
        <w:rPr>
          <w:rFonts w:ascii="Arial" w:eastAsia="Times New Roman" w:hAnsi="Arial" w:cs="Arial"/>
          <w:color w:val="000000"/>
          <w:sz w:val="21"/>
          <w:szCs w:val="21"/>
        </w:rPr>
        <w:t xml:space="preserve"> the two newspaper articles for the use of contractions.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The extract from Nadine </w:t>
      </w:r>
      <w:proofErr w:type="spellStart"/>
      <w:r w:rsidRPr="00B17FAE">
        <w:rPr>
          <w:rFonts w:ascii="Arial" w:eastAsia="Times New Roman" w:hAnsi="Arial" w:cs="Arial"/>
          <w:color w:val="000000"/>
          <w:sz w:val="21"/>
          <w:szCs w:val="21"/>
        </w:rPr>
        <w:t>Gordimer's</w:t>
      </w:r>
      <w:proofErr w:type="spellEnd"/>
      <w:r w:rsidRPr="00B17FAE">
        <w:rPr>
          <w:rFonts w:ascii="Arial" w:eastAsia="Times New Roman" w:hAnsi="Arial" w:cs="Arial"/>
          <w:color w:val="000000"/>
          <w:sz w:val="21"/>
          <w:szCs w:val="21"/>
        </w:rPr>
        <w:t xml:space="preserve"> novel (literary text)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for lack of commas (for example after morning in the second paragraph), 'wordiness' (absolutely no), the use of the passive voice (are said to be - no suggestions), long sentences (In the marble foyer </w:t>
      </w:r>
      <w:r w:rsidRPr="00B17FAE">
        <w:rPr>
          <w:rFonts w:ascii="Arial Unicode MS" w:eastAsia="Times New Roman" w:hAnsi="Arial Unicode MS" w:cs="Arial Unicode MS"/>
          <w:color w:val="000000"/>
          <w:sz w:val="21"/>
          <w:szCs w:val="21"/>
        </w:rPr>
        <w:t>�</w:t>
      </w:r>
      <w:r w:rsidRPr="00B17FAE">
        <w:rPr>
          <w:rFonts w:ascii="Arial" w:eastAsia="Times New Roman" w:hAnsi="Arial" w:cs="Arial"/>
          <w:color w:val="000000"/>
          <w:sz w:val="21"/>
          <w:szCs w:val="21"/>
        </w:rPr>
        <w:t xml:space="preserve">; I would hand the key </w:t>
      </w:r>
      <w:r w:rsidRPr="00B17FAE">
        <w:rPr>
          <w:rFonts w:ascii="Arial Unicode MS" w:eastAsia="Times New Roman" w:hAnsi="Arial Unicode MS" w:cs="Arial Unicode MS"/>
          <w:color w:val="000000"/>
          <w:sz w:val="21"/>
          <w:szCs w:val="21"/>
        </w:rPr>
        <w:t>�</w:t>
      </w:r>
      <w:r w:rsidRPr="00B17FAE">
        <w:rPr>
          <w:rFonts w:ascii="Arial" w:eastAsia="Times New Roman" w:hAnsi="Arial" w:cs="Arial"/>
          <w:color w:val="000000"/>
          <w:sz w:val="21"/>
          <w:szCs w:val="21"/>
        </w:rPr>
        <w:t xml:space="preserve">), the 'plural' (sic) of so-and-so's, and the use of and in sentence-initial position in the last sentence of the second paragraph. In the last two paragraphs, the contractions are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Chomsky's text (non-fiction) also shows signs of 'wordiness' (drawing to a close - suggestion: ending), long sentences (first sentence, second paragraph and the sentence beginning with </w:t>
      </w:r>
      <w:proofErr w:type="gramStart"/>
      <w:r w:rsidRPr="00B17FAE">
        <w:rPr>
          <w:rFonts w:ascii="Arial" w:eastAsia="Times New Roman" w:hAnsi="Arial" w:cs="Arial"/>
          <w:color w:val="000000"/>
          <w:sz w:val="21"/>
          <w:szCs w:val="21"/>
        </w:rPr>
        <w:t>The</w:t>
      </w:r>
      <w:proofErr w:type="gramEnd"/>
      <w:r w:rsidRPr="00B17FAE">
        <w:rPr>
          <w:rFonts w:ascii="Arial" w:eastAsia="Times New Roman" w:hAnsi="Arial" w:cs="Arial"/>
          <w:color w:val="000000"/>
          <w:sz w:val="21"/>
          <w:szCs w:val="21"/>
        </w:rPr>
        <w:t xml:space="preserve"> </w:t>
      </w:r>
      <w:r w:rsidRPr="00B17FAE">
        <w:rPr>
          <w:rFonts w:ascii="Arial" w:eastAsia="Times New Roman" w:hAnsi="Arial" w:cs="Arial"/>
          <w:color w:val="000000"/>
          <w:sz w:val="21"/>
          <w:szCs w:val="21"/>
        </w:rPr>
        <w:lastRenderedPageBreak/>
        <w:t xml:space="preserve">factors </w:t>
      </w:r>
      <w:r w:rsidRPr="00B17FAE">
        <w:rPr>
          <w:rFonts w:ascii="Arial Unicode MS" w:eastAsia="Times New Roman" w:hAnsi="Arial Unicode MS" w:cs="Arial Unicode MS"/>
          <w:color w:val="000000"/>
          <w:sz w:val="21"/>
          <w:szCs w:val="21"/>
        </w:rPr>
        <w:t>�</w:t>
      </w:r>
      <w:r w:rsidRPr="00B17FAE">
        <w:rPr>
          <w:rFonts w:ascii="Arial" w:eastAsia="Times New Roman" w:hAnsi="Arial" w:cs="Arial"/>
          <w:color w:val="000000"/>
          <w:sz w:val="21"/>
          <w:szCs w:val="21"/>
        </w:rPr>
        <w:t xml:space="preserve"> in the third paragraph). Furthermore, Word finds irregular sentence structures (first sentence, third paragraph and first sentence, last paragraph), lack of punctuation (suggestion: comma after declined in the last sentence of the third paragraph).</w:t>
      </w:r>
    </w:p>
    <w:p w:rsidR="00B17FAE" w:rsidRPr="00B17FAE" w:rsidRDefault="00B17FAE" w:rsidP="00B17FAE">
      <w:pPr>
        <w:spacing w:before="216" w:after="240" w:line="240" w:lineRule="auto"/>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Machobane</w:t>
      </w:r>
      <w:proofErr w:type="spellEnd"/>
      <w:r w:rsidRPr="00B17FAE">
        <w:rPr>
          <w:rFonts w:ascii="Arial" w:eastAsia="Times New Roman" w:hAnsi="Arial" w:cs="Arial"/>
          <w:color w:val="000000"/>
          <w:sz w:val="21"/>
          <w:szCs w:val="21"/>
        </w:rPr>
        <w:t xml:space="preserve"> (academic/historical text) is in good company with his long sentences (third sentences in the first and the second paragraphs, last sentence in the third paragraph, first and last sentences in the fourth paragraph), his comma use (Yet in the beginning of the second paragraph), and his 'wordiness' (at the moment, third paragraph).</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Finally, Reagan (academic/linguistics) also produces some long sentences and, obviously, his American spelling is commented 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Let us now turn to our examples of students' writings. The only problem Word has with Student A's text is the subject-verb agreement in the last sentence. Word suggests either to replace are with is, or to </w:t>
      </w:r>
      <w:proofErr w:type="spellStart"/>
      <w:r w:rsidRPr="00B17FAE">
        <w:rPr>
          <w:rFonts w:ascii="Arial" w:eastAsia="Times New Roman" w:hAnsi="Arial" w:cs="Arial"/>
          <w:color w:val="000000"/>
          <w:sz w:val="21"/>
          <w:szCs w:val="21"/>
        </w:rPr>
        <w:t>pluralise</w:t>
      </w:r>
      <w:proofErr w:type="spellEnd"/>
      <w:r w:rsidRPr="00B17FAE">
        <w:rPr>
          <w:rFonts w:ascii="Arial" w:eastAsia="Times New Roman" w:hAnsi="Arial" w:cs="Arial"/>
          <w:color w:val="000000"/>
          <w:sz w:val="21"/>
          <w:szCs w:val="21"/>
        </w:rPr>
        <w:t xml:space="preserve"> speech.</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Student B: Word suggests replacing </w:t>
      </w:r>
      <w:proofErr w:type="spellStart"/>
      <w:r w:rsidRPr="00B17FAE">
        <w:rPr>
          <w:rFonts w:ascii="Arial" w:eastAsia="Times New Roman" w:hAnsi="Arial" w:cs="Arial"/>
          <w:color w:val="000000"/>
          <w:sz w:val="21"/>
          <w:szCs w:val="21"/>
        </w:rPr>
        <w:t>inorder</w:t>
      </w:r>
      <w:proofErr w:type="spellEnd"/>
      <w:r w:rsidRPr="00B17FAE">
        <w:rPr>
          <w:rFonts w:ascii="Arial" w:eastAsia="Times New Roman" w:hAnsi="Arial" w:cs="Arial"/>
          <w:color w:val="000000"/>
          <w:sz w:val="21"/>
          <w:szCs w:val="21"/>
        </w:rPr>
        <w:t xml:space="preserve"> with one of the following: ignored, ironed, ironware, intruder, inured - all of which would, obviously, be syntactically inappropriate. Instead of </w:t>
      </w:r>
      <w:proofErr w:type="spellStart"/>
      <w:r w:rsidRPr="00B17FAE">
        <w:rPr>
          <w:rFonts w:ascii="Arial" w:eastAsia="Times New Roman" w:hAnsi="Arial" w:cs="Arial"/>
          <w:color w:val="000000"/>
          <w:sz w:val="21"/>
          <w:szCs w:val="21"/>
        </w:rPr>
        <w:t>recognising</w:t>
      </w:r>
      <w:proofErr w:type="spellEnd"/>
      <w:r w:rsidRPr="00B17FAE">
        <w:rPr>
          <w:rFonts w:ascii="Arial" w:eastAsia="Times New Roman" w:hAnsi="Arial" w:cs="Arial"/>
          <w:color w:val="000000"/>
          <w:sz w:val="21"/>
          <w:szCs w:val="21"/>
        </w:rPr>
        <w:t xml:space="preserve"> the problematic sentence structures and lacking full stops (e.g. in the first line, third paragraph and second line, fourth paragraph), Word only comments on the "Extra Space between Words". Neither the really problematic sentence structures in the first and last paragraphs, nor the abbreviation and the use of need, the comma after also in the third paragraph, or the repeated use of some in the fourth paragraph are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Student C: Several wrongly spelled words are indicated. Several long sentences (first paragraph; second sentence, second paragraph; third paragraph; first sentence, fourth paragraph; last sentence, fifth paragraph; last paragraph) are discovered, but no suggestions are made. Furthermore, Word comments on the "Extra Space between Words" (line 2, fourth paragraph), suggests commas after problem and Thus (fourth paragraph), and after Law (fifth paragraph). In the latter case, Word suggests replacing which with that as an alternative. Finally, 'wordiness' is noted in the first sentence of the fifth paragraph, and it's should be replaced with it is (sic).</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Student C's essay is rather problematic, but Word neither comments on the use of would (line 2), nor this offices (second paragraph), and ignores the syntactic structure of the third paragraph (apart from its length), the pronoun redundancy in the same paragraph, the position of also (second sentence, fourth paragraph), the use of where (last sentence, fourth paragraph), the spelling of </w:t>
      </w:r>
      <w:proofErr w:type="spellStart"/>
      <w:r w:rsidRPr="00B17FAE">
        <w:rPr>
          <w:rFonts w:ascii="Arial" w:eastAsia="Times New Roman" w:hAnsi="Arial" w:cs="Arial"/>
          <w:color w:val="000000"/>
          <w:sz w:val="21"/>
          <w:szCs w:val="21"/>
        </w:rPr>
        <w:t>can not</w:t>
      </w:r>
      <w:proofErr w:type="spellEnd"/>
      <w:r w:rsidRPr="00B17FAE">
        <w:rPr>
          <w:rFonts w:ascii="Arial" w:eastAsia="Times New Roman" w:hAnsi="Arial" w:cs="Arial"/>
          <w:color w:val="000000"/>
          <w:sz w:val="21"/>
          <w:szCs w:val="21"/>
        </w:rPr>
        <w:t xml:space="preserve"> (fifth paragraph), and the semicolon and the possessive in the first sentence of the fifth paragraph.</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Finally, Student D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for the contraction in line 1, and Word suggests replacing serve with serves in the second sentence. However, neither under (for undergo) nor the sentence structure of the sentence beginning with Also </w:t>
      </w:r>
      <w:r w:rsidRPr="00B17FAE">
        <w:rPr>
          <w:rFonts w:ascii="Arial Unicode MS" w:eastAsia="Times New Roman" w:hAnsi="Arial Unicode MS" w:cs="Arial Unicode MS"/>
          <w:color w:val="000000"/>
          <w:sz w:val="21"/>
          <w:szCs w:val="21"/>
        </w:rPr>
        <w:t>�</w:t>
      </w:r>
      <w:r w:rsidRPr="00B17FAE">
        <w:rPr>
          <w:rFonts w:ascii="Arial" w:eastAsia="Times New Roman" w:hAnsi="Arial" w:cs="Arial"/>
          <w:color w:val="000000"/>
          <w:sz w:val="21"/>
          <w:szCs w:val="21"/>
        </w:rPr>
        <w:t xml:space="preserve"> (first paragraph) are commented upon.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Unfortunately, Word 97 cannot keep all its promises. This is not entirely surprising, as some grammatical features are rather too complex and context-sensitive for a computer </w:t>
      </w:r>
      <w:proofErr w:type="spellStart"/>
      <w:r w:rsidRPr="00B17FAE">
        <w:rPr>
          <w:rFonts w:ascii="Arial" w:eastAsia="Times New Roman" w:hAnsi="Arial" w:cs="Arial"/>
          <w:color w:val="000000"/>
          <w:sz w:val="21"/>
          <w:szCs w:val="21"/>
        </w:rPr>
        <w:t>programme</w:t>
      </w:r>
      <w:proofErr w:type="spellEnd"/>
      <w:r w:rsidRPr="00B17FAE">
        <w:rPr>
          <w:rFonts w:ascii="Arial" w:eastAsia="Times New Roman" w:hAnsi="Arial" w:cs="Arial"/>
          <w:color w:val="000000"/>
          <w:sz w:val="21"/>
          <w:szCs w:val="21"/>
        </w:rPr>
        <w:t xml:space="preserve"> to discover. In terms of the spell check, Word certainly has its - limited - usefulness, depending on the dictionary used. In terms of its grammar check facilities, Word is rather mechanical: whether something counts as a 'long sentence', even if it is correct (c.f. the analysis of literary, non-fiction and academic texts), seems to depend on word counts performed by the software; 'wordiness' apparently depends on certain phrases in the dictionary. Finally, the fact that some wrong suggestions are made is more regrettable than the mere oversight of certain problems Word claims to be able to solve.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lastRenderedPageBreak/>
        <w:t>We can conclude that the grammar component of EAP courses cannot be reduced or even done away with as far as Word 97 is concerned. What the software can do, is draw the attention of its users to certain problem areas, e.g. long sentences (which, however, do not necessarily constitute a problem per se, especially in academic texts), as syntactical errors might be lurking there.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Users who intend to make extensive use of the spell check facilities are well advised to establish their own, </w:t>
      </w:r>
      <w:proofErr w:type="spellStart"/>
      <w:r w:rsidRPr="00B17FAE">
        <w:rPr>
          <w:rFonts w:ascii="Arial" w:eastAsia="Times New Roman" w:hAnsi="Arial" w:cs="Arial"/>
          <w:color w:val="000000"/>
          <w:sz w:val="21"/>
          <w:szCs w:val="21"/>
        </w:rPr>
        <w:t>customised</w:t>
      </w:r>
      <w:proofErr w:type="spellEnd"/>
      <w:r w:rsidRPr="00B17FAE">
        <w:rPr>
          <w:rFonts w:ascii="Arial" w:eastAsia="Times New Roman" w:hAnsi="Arial" w:cs="Arial"/>
          <w:color w:val="000000"/>
          <w:sz w:val="21"/>
          <w:szCs w:val="21"/>
        </w:rPr>
        <w:t xml:space="preserve"> dictionaries. Academics who intend to rely on Word's grammar and spell check facilities must be warned that Word 97 can be extremely stubborn as far as the arrangement of lists or sectioned passages (e.g. legal articles) is concerned, and Word's constant criticism of 'fragments' in the references section can be irritating, too.</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Analysis of the Texts with WordPerfect 8</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Like Word 97, WordPerfect 8 does not have any serious problems with the two Mail &amp; Guardian articles, apart from the use of the number 12 000, the spelling of ARs in the second article, and the unfamiliar word </w:t>
      </w:r>
      <w:proofErr w:type="spellStart"/>
      <w:r w:rsidRPr="00B17FAE">
        <w:rPr>
          <w:rFonts w:ascii="Arial" w:eastAsia="Times New Roman" w:hAnsi="Arial" w:cs="Arial"/>
          <w:color w:val="000000"/>
          <w:sz w:val="21"/>
          <w:szCs w:val="21"/>
        </w:rPr>
        <w:t>Accessline</w:t>
      </w:r>
      <w:proofErr w:type="spellEnd"/>
      <w:r w:rsidRPr="00B17FAE">
        <w:rPr>
          <w:rFonts w:ascii="Arial" w:eastAsia="Times New Roman" w:hAnsi="Arial" w:cs="Arial"/>
          <w:color w:val="000000"/>
          <w:sz w:val="21"/>
          <w:szCs w:val="21"/>
        </w:rPr>
        <w:t xml:space="preserve"> (all in the second article).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Nadine </w:t>
      </w:r>
      <w:proofErr w:type="spellStart"/>
      <w:r w:rsidRPr="00B17FAE">
        <w:rPr>
          <w:rFonts w:ascii="Arial" w:eastAsia="Times New Roman" w:hAnsi="Arial" w:cs="Arial"/>
          <w:color w:val="000000"/>
          <w:sz w:val="21"/>
          <w:szCs w:val="21"/>
        </w:rPr>
        <w:t>Gordimer's</w:t>
      </w:r>
      <w:proofErr w:type="spellEnd"/>
      <w:r w:rsidRPr="00B17FAE">
        <w:rPr>
          <w:rFonts w:ascii="Arial" w:eastAsia="Times New Roman" w:hAnsi="Arial" w:cs="Arial"/>
          <w:color w:val="000000"/>
          <w:sz w:val="21"/>
          <w:szCs w:val="21"/>
        </w:rPr>
        <w:t xml:space="preserve"> text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for the use of words like wormholes, sun-set, bell-hop, show-cases (all of these in the second paragraph). Furthermore, WordPerfect informs us that but (second paragraph, middle) "is usually awkward" after a semicolon.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Chomsky's text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for the use of the hyphen in post-industrial (first paragraph), a comma is suggested after Meanwhile (last sentence, second paragraph), and his American spellings are noted and commented upon.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In </w:t>
      </w:r>
      <w:proofErr w:type="spellStart"/>
      <w:r w:rsidRPr="00B17FAE">
        <w:rPr>
          <w:rFonts w:ascii="Arial" w:eastAsia="Times New Roman" w:hAnsi="Arial" w:cs="Arial"/>
          <w:color w:val="000000"/>
          <w:sz w:val="21"/>
          <w:szCs w:val="21"/>
        </w:rPr>
        <w:t>Machobane's</w:t>
      </w:r>
      <w:proofErr w:type="spellEnd"/>
      <w:r w:rsidRPr="00B17FAE">
        <w:rPr>
          <w:rFonts w:ascii="Arial" w:eastAsia="Times New Roman" w:hAnsi="Arial" w:cs="Arial"/>
          <w:color w:val="000000"/>
          <w:sz w:val="21"/>
          <w:szCs w:val="21"/>
        </w:rPr>
        <w:t xml:space="preserve"> historical writings there are, of course a number of unfamiliar names, some leading to rather amusing suggestions, such as </w:t>
      </w:r>
      <w:proofErr w:type="spellStart"/>
      <w:r w:rsidRPr="00B17FAE">
        <w:rPr>
          <w:rFonts w:ascii="Arial" w:eastAsia="Times New Roman" w:hAnsi="Arial" w:cs="Arial"/>
          <w:color w:val="000000"/>
          <w:sz w:val="21"/>
          <w:szCs w:val="21"/>
        </w:rPr>
        <w:t>Muchachas</w:t>
      </w:r>
      <w:proofErr w:type="spellEnd"/>
      <w:r w:rsidRPr="00B17FAE">
        <w:rPr>
          <w:rFonts w:ascii="Arial" w:eastAsia="Times New Roman" w:hAnsi="Arial" w:cs="Arial"/>
          <w:color w:val="000000"/>
          <w:sz w:val="21"/>
          <w:szCs w:val="21"/>
        </w:rPr>
        <w:t xml:space="preserve"> for </w:t>
      </w:r>
      <w:proofErr w:type="spellStart"/>
      <w:r w:rsidRPr="00B17FAE">
        <w:rPr>
          <w:rFonts w:ascii="Arial" w:eastAsia="Times New Roman" w:hAnsi="Arial" w:cs="Arial"/>
          <w:color w:val="000000"/>
          <w:sz w:val="21"/>
          <w:szCs w:val="21"/>
        </w:rPr>
        <w:t>Moshoeshoe</w:t>
      </w:r>
      <w:proofErr w:type="spellEnd"/>
      <w:r w:rsidRPr="00B17FAE">
        <w:rPr>
          <w:rFonts w:ascii="Arial" w:eastAsia="Times New Roman" w:hAnsi="Arial" w:cs="Arial"/>
          <w:color w:val="000000"/>
          <w:sz w:val="21"/>
          <w:szCs w:val="21"/>
        </w:rPr>
        <w:t xml:space="preserve">, and dulcification for </w:t>
      </w:r>
      <w:proofErr w:type="spellStart"/>
      <w:r w:rsidRPr="00B17FAE">
        <w:rPr>
          <w:rFonts w:ascii="Arial" w:eastAsia="Times New Roman" w:hAnsi="Arial" w:cs="Arial"/>
          <w:color w:val="000000"/>
          <w:sz w:val="21"/>
          <w:szCs w:val="21"/>
        </w:rPr>
        <w:t>dutchification</w:t>
      </w:r>
      <w:proofErr w:type="spellEnd"/>
      <w:r w:rsidRPr="00B17FAE">
        <w:rPr>
          <w:rFonts w:ascii="Arial" w:eastAsia="Times New Roman" w:hAnsi="Arial" w:cs="Arial"/>
          <w:color w:val="000000"/>
          <w:sz w:val="21"/>
          <w:szCs w:val="21"/>
        </w:rPr>
        <w:t>. Apart from these, the spelling of south-westerly is corrected to southwesterly or south westerly.</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In Reagan's language, the use of the semicolon is explained as usually joining "two independent clauses", and, as an alternative, the use of a comma is suggested.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As far as the students' texts are concerned, WordPerfect also has less to say than Word 97. In Student A's first line, WordPerfect suggests a comma after performance, to make the sentence clearer. </w:t>
      </w:r>
      <w:proofErr w:type="gramStart"/>
      <w:r w:rsidRPr="00B17FAE">
        <w:rPr>
          <w:rFonts w:ascii="Arial" w:eastAsia="Times New Roman" w:hAnsi="Arial" w:cs="Arial"/>
          <w:color w:val="000000"/>
          <w:sz w:val="21"/>
          <w:szCs w:val="21"/>
        </w:rPr>
        <w:t>Otherwise, no comments.</w:t>
      </w:r>
      <w:proofErr w:type="gramEnd"/>
      <w:r w:rsidRPr="00B17FAE">
        <w:rPr>
          <w:rFonts w:ascii="Arial" w:eastAsia="Times New Roman" w:hAnsi="Arial" w:cs="Arial"/>
          <w:color w:val="000000"/>
          <w:sz w:val="21"/>
          <w:szCs w:val="21"/>
        </w:rPr>
        <w:t xml:space="preserve"> In Student B's text, the spelling of </w:t>
      </w:r>
      <w:proofErr w:type="spellStart"/>
      <w:r w:rsidRPr="00B17FAE">
        <w:rPr>
          <w:rFonts w:ascii="Arial" w:eastAsia="Times New Roman" w:hAnsi="Arial" w:cs="Arial"/>
          <w:color w:val="000000"/>
          <w:sz w:val="21"/>
          <w:szCs w:val="21"/>
        </w:rPr>
        <w:t>Inorder</w:t>
      </w:r>
      <w:proofErr w:type="spellEnd"/>
      <w:r w:rsidRPr="00B17FAE">
        <w:rPr>
          <w:rFonts w:ascii="Arial" w:eastAsia="Times New Roman" w:hAnsi="Arial" w:cs="Arial"/>
          <w:color w:val="000000"/>
          <w:sz w:val="21"/>
          <w:szCs w:val="21"/>
        </w:rPr>
        <w:t xml:space="preserve">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and the lack of full stops between people and </w:t>
      </w:r>
      <w:proofErr w:type="spellStart"/>
      <w:proofErr w:type="gramStart"/>
      <w:r w:rsidRPr="00B17FAE">
        <w:rPr>
          <w:rFonts w:ascii="Arial" w:eastAsia="Times New Roman" w:hAnsi="Arial" w:cs="Arial"/>
          <w:color w:val="000000"/>
          <w:sz w:val="21"/>
          <w:szCs w:val="21"/>
        </w:rPr>
        <w:t>And</w:t>
      </w:r>
      <w:proofErr w:type="spellEnd"/>
      <w:proofErr w:type="gramEnd"/>
      <w:r w:rsidRPr="00B17FAE">
        <w:rPr>
          <w:rFonts w:ascii="Arial" w:eastAsia="Times New Roman" w:hAnsi="Arial" w:cs="Arial"/>
          <w:color w:val="000000"/>
          <w:sz w:val="21"/>
          <w:szCs w:val="21"/>
        </w:rPr>
        <w:t xml:space="preserve"> (third paragraph) and between project and It (fourth paragraph) is corrected. However, the insertion of a comma after Language (fourth paragraph) does not clarify matters, as suggested by the </w:t>
      </w:r>
      <w:proofErr w:type="spellStart"/>
      <w:r w:rsidRPr="00B17FAE">
        <w:rPr>
          <w:rFonts w:ascii="Arial" w:eastAsia="Times New Roman" w:hAnsi="Arial" w:cs="Arial"/>
          <w:color w:val="000000"/>
          <w:sz w:val="21"/>
          <w:szCs w:val="21"/>
        </w:rPr>
        <w:t>programme</w:t>
      </w:r>
      <w:proofErr w:type="spellEnd"/>
      <w:r w:rsidRPr="00B17FAE">
        <w:rPr>
          <w:rFonts w:ascii="Arial" w:eastAsia="Times New Roman" w:hAnsi="Arial" w:cs="Arial"/>
          <w:color w:val="000000"/>
          <w:sz w:val="21"/>
          <w:szCs w:val="21"/>
        </w:rPr>
        <w:t xml:space="preserve">. Student C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for spelling errors (e.g. </w:t>
      </w:r>
      <w:proofErr w:type="spellStart"/>
      <w:r w:rsidRPr="00B17FAE">
        <w:rPr>
          <w:rFonts w:ascii="Arial" w:eastAsia="Times New Roman" w:hAnsi="Arial" w:cs="Arial"/>
          <w:color w:val="000000"/>
          <w:sz w:val="21"/>
          <w:szCs w:val="21"/>
        </w:rPr>
        <w:t>dicided</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decesion</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imformation</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diffent</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thier</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interpretors</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can not</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stylisticans</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diskets</w:t>
      </w:r>
      <w:proofErr w:type="spellEnd"/>
      <w:r w:rsidRPr="00B17FAE">
        <w:rPr>
          <w:rFonts w:ascii="Arial" w:eastAsia="Times New Roman" w:hAnsi="Arial" w:cs="Arial"/>
          <w:color w:val="000000"/>
          <w:sz w:val="21"/>
          <w:szCs w:val="21"/>
        </w:rPr>
        <w:t xml:space="preserve">), and a full stop is suggested between meaning and </w:t>
      </w:r>
      <w:proofErr w:type="gramStart"/>
      <w:r w:rsidRPr="00B17FAE">
        <w:rPr>
          <w:rFonts w:ascii="Arial" w:eastAsia="Times New Roman" w:hAnsi="Arial" w:cs="Arial"/>
          <w:color w:val="000000"/>
          <w:sz w:val="21"/>
          <w:szCs w:val="21"/>
        </w:rPr>
        <w:t>This</w:t>
      </w:r>
      <w:proofErr w:type="gramEnd"/>
      <w:r w:rsidRPr="00B17FAE">
        <w:rPr>
          <w:rFonts w:ascii="Arial" w:eastAsia="Times New Roman" w:hAnsi="Arial" w:cs="Arial"/>
          <w:color w:val="000000"/>
          <w:sz w:val="21"/>
          <w:szCs w:val="21"/>
        </w:rPr>
        <w:t xml:space="preserve"> (fourth paragraph). In addition, the mistake in </w:t>
      </w:r>
      <w:proofErr w:type="spellStart"/>
      <w:proofErr w:type="gramStart"/>
      <w:r w:rsidRPr="00B17FAE">
        <w:rPr>
          <w:rFonts w:ascii="Arial" w:eastAsia="Times New Roman" w:hAnsi="Arial" w:cs="Arial"/>
          <w:color w:val="000000"/>
          <w:sz w:val="21"/>
          <w:szCs w:val="21"/>
        </w:rPr>
        <w:t>it's</w:t>
      </w:r>
      <w:proofErr w:type="spellEnd"/>
      <w:proofErr w:type="gramEnd"/>
      <w:r w:rsidRPr="00B17FAE">
        <w:rPr>
          <w:rFonts w:ascii="Arial" w:eastAsia="Times New Roman" w:hAnsi="Arial" w:cs="Arial"/>
          <w:color w:val="000000"/>
          <w:sz w:val="21"/>
          <w:szCs w:val="21"/>
        </w:rPr>
        <w:t xml:space="preserve"> (fifth paragraph) is </w:t>
      </w:r>
      <w:proofErr w:type="spellStart"/>
      <w:r w:rsidRPr="00B17FAE">
        <w:rPr>
          <w:rFonts w:ascii="Arial" w:eastAsia="Times New Roman" w:hAnsi="Arial" w:cs="Arial"/>
          <w:color w:val="000000"/>
          <w:sz w:val="21"/>
          <w:szCs w:val="21"/>
        </w:rPr>
        <w:t>recognised</w:t>
      </w:r>
      <w:proofErr w:type="spellEnd"/>
      <w:r w:rsidRPr="00B17FAE">
        <w:rPr>
          <w:rFonts w:ascii="Arial" w:eastAsia="Times New Roman" w:hAnsi="Arial" w:cs="Arial"/>
          <w:color w:val="000000"/>
          <w:sz w:val="21"/>
          <w:szCs w:val="21"/>
        </w:rPr>
        <w:t xml:space="preserve"> and corrected to its. No other comments are made to improve the texts.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Comparing the analyses of the grammar checks of a variety of texts by Word 97 and WordPerfect 8, we can conclude that WordPerfect seems to be rather more flexible than Word 97, in particular as it gives the user several options to choose from in terms of the more mechanistic counting processes (which seem, at this stage at least, the best word processors have to offer as far as syntax is concerned). Another useful option for (advanced?) computer users is the choice between a range of styles, from 'very formal' to rather informal.</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Word 2000</w:t>
      </w:r>
    </w:p>
    <w:p w:rsidR="00B17FAE" w:rsidRPr="00B17FAE" w:rsidRDefault="00B17FAE" w:rsidP="00B17FAE">
      <w:pPr>
        <w:spacing w:after="0" w:line="240" w:lineRule="auto"/>
        <w:rPr>
          <w:rFonts w:ascii="Times New Roman" w:eastAsia="Times New Roman" w:hAnsi="Times New Roman" w:cs="Times New Roman"/>
          <w:sz w:val="24"/>
          <w:szCs w:val="24"/>
        </w:rPr>
      </w:pPr>
      <w:r w:rsidRPr="00B17FAE">
        <w:rPr>
          <w:rFonts w:ascii="Arial" w:eastAsia="Times New Roman" w:hAnsi="Arial" w:cs="Arial"/>
          <w:color w:val="000000"/>
          <w:sz w:val="21"/>
          <w:szCs w:val="21"/>
          <w:shd w:val="clear" w:color="auto" w:fill="FFFFFF"/>
        </w:rPr>
        <w:lastRenderedPageBreak/>
        <w:t>Word 2000 offers improved spelling and grammar checkers. For example, the spelling checker now recognizes a much broader range of names for people, organizations and companies, cities and countries, Internet and file addresses, and more. The grammar checker now flags mistakes and offers more effective user-friendly grammar, and rewrite suggestions. ("What's new with proofing tools", Word 2000 Help Function).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Word 2000 further announces that it can now "automatically correct spelling and </w:t>
      </w:r>
      <w:proofErr w:type="gramStart"/>
      <w:r w:rsidRPr="00B17FAE">
        <w:rPr>
          <w:rFonts w:ascii="Arial" w:eastAsia="Times New Roman" w:hAnsi="Arial" w:cs="Arial"/>
          <w:color w:val="000000"/>
          <w:sz w:val="21"/>
          <w:szCs w:val="21"/>
        </w:rPr>
        <w:t>grammar",</w:t>
      </w:r>
      <w:proofErr w:type="gramEnd"/>
      <w:r w:rsidRPr="00B17FAE">
        <w:rPr>
          <w:rFonts w:ascii="Arial" w:eastAsia="Times New Roman" w:hAnsi="Arial" w:cs="Arial"/>
          <w:color w:val="000000"/>
          <w:sz w:val="21"/>
          <w:szCs w:val="21"/>
        </w:rPr>
        <w:t xml:space="preserve"> and that the thesaurus offers synonyms; it can also check texts written in other languages, and detect hyphenation language-specifically.</w:t>
      </w:r>
      <w:r w:rsidRPr="00B17FAE">
        <w:rPr>
          <w:rFonts w:ascii="Arial" w:eastAsia="Times New Roman" w:hAnsi="Arial" w:cs="Arial"/>
          <w:color w:val="000000"/>
          <w:sz w:val="21"/>
          <w:szCs w:val="21"/>
        </w:rPr>
        <w:br/>
      </w:r>
      <w:r w:rsidRPr="00B17FAE">
        <w:rPr>
          <w:rFonts w:ascii="Arial" w:eastAsia="Times New Roman" w:hAnsi="Arial" w:cs="Arial"/>
          <w:color w:val="000000"/>
          <w:sz w:val="21"/>
          <w:szCs w:val="21"/>
        </w:rPr>
        <w:br/>
        <w:t>Indeed, a fresh analysis of our sample texts shows a number of changes from Word 97 to Word 2000:</w:t>
      </w:r>
    </w:p>
    <w:p w:rsidR="00B17FAE" w:rsidRPr="00B17FAE" w:rsidRDefault="00B17FAE" w:rsidP="00B17FAE">
      <w:pPr>
        <w:numPr>
          <w:ilvl w:val="0"/>
          <w:numId w:val="12"/>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No more comments on 'long sentences' or 'wordiness'. So, apparently the mechanistic approach was abandoned as not very helpful.</w:t>
      </w:r>
    </w:p>
    <w:p w:rsidR="00B17FAE" w:rsidRPr="00B17FAE" w:rsidRDefault="00B17FAE" w:rsidP="00B17FAE">
      <w:pPr>
        <w:numPr>
          <w:ilvl w:val="0"/>
          <w:numId w:val="12"/>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Frequent reminders and instructions about hyphenation (as expected after the announcement </w:t>
      </w:r>
      <w:proofErr w:type="spellStart"/>
      <w:r w:rsidRPr="00B17FAE">
        <w:rPr>
          <w:rFonts w:ascii="Arial" w:eastAsia="Times New Roman" w:hAnsi="Arial" w:cs="Arial"/>
          <w:color w:val="000000"/>
          <w:sz w:val="21"/>
          <w:szCs w:val="21"/>
        </w:rPr>
        <w:t>summarised</w:t>
      </w:r>
      <w:proofErr w:type="spellEnd"/>
      <w:r w:rsidRPr="00B17FAE">
        <w:rPr>
          <w:rFonts w:ascii="Arial" w:eastAsia="Times New Roman" w:hAnsi="Arial" w:cs="Arial"/>
          <w:color w:val="000000"/>
          <w:sz w:val="21"/>
          <w:szCs w:val="21"/>
        </w:rPr>
        <w:t xml:space="preserve"> above), and concerning </w:t>
      </w:r>
      <w:proofErr w:type="spellStart"/>
      <w:r w:rsidRPr="00B17FAE">
        <w:rPr>
          <w:rFonts w:ascii="Arial" w:eastAsia="Times New Roman" w:hAnsi="Arial" w:cs="Arial"/>
          <w:color w:val="000000"/>
          <w:sz w:val="21"/>
          <w:szCs w:val="21"/>
        </w:rPr>
        <w:t>capitalisation</w:t>
      </w:r>
      <w:proofErr w:type="spellEnd"/>
      <w:r w:rsidRPr="00B17FAE">
        <w:rPr>
          <w:rFonts w:ascii="Arial" w:eastAsia="Times New Roman" w:hAnsi="Arial" w:cs="Arial"/>
          <w:color w:val="000000"/>
          <w:sz w:val="21"/>
          <w:szCs w:val="21"/>
        </w:rPr>
        <w:t>.</w:t>
      </w:r>
    </w:p>
    <w:p w:rsidR="00B17FAE" w:rsidRPr="00B17FAE" w:rsidRDefault="00B17FAE" w:rsidP="00B17FAE">
      <w:pPr>
        <w:numPr>
          <w:ilvl w:val="0"/>
          <w:numId w:val="12"/>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The suggestion that not only should always be followed by but also.</w:t>
      </w:r>
    </w:p>
    <w:p w:rsidR="00B17FAE" w:rsidRPr="00B17FAE" w:rsidRDefault="00B17FAE" w:rsidP="00B17FAE">
      <w:pPr>
        <w:numPr>
          <w:ilvl w:val="0"/>
          <w:numId w:val="12"/>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In the first text about Chomsky, the sentence fragment in paragraph 10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w:t>
      </w:r>
    </w:p>
    <w:p w:rsidR="00B17FAE" w:rsidRPr="00B17FAE" w:rsidRDefault="00B17FAE" w:rsidP="00B17FAE">
      <w:pPr>
        <w:numPr>
          <w:ilvl w:val="0"/>
          <w:numId w:val="12"/>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In Student C's text the wrong number agreement this offices (second paragraph) is noted and explained, and the wrong spelling of </w:t>
      </w:r>
      <w:proofErr w:type="spellStart"/>
      <w:r w:rsidRPr="00B17FAE">
        <w:rPr>
          <w:rFonts w:ascii="Arial" w:eastAsia="Times New Roman" w:hAnsi="Arial" w:cs="Arial"/>
          <w:color w:val="000000"/>
          <w:sz w:val="21"/>
          <w:szCs w:val="21"/>
        </w:rPr>
        <w:t>can not</w:t>
      </w:r>
      <w:proofErr w:type="spellEnd"/>
      <w:r w:rsidRPr="00B17FAE">
        <w:rPr>
          <w:rFonts w:ascii="Arial" w:eastAsia="Times New Roman" w:hAnsi="Arial" w:cs="Arial"/>
          <w:color w:val="000000"/>
          <w:sz w:val="21"/>
          <w:szCs w:val="21"/>
        </w:rPr>
        <w:t xml:space="preserve"> is noted.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However, many of the other errors discussed above still remain uncorrected.</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WordPerfect 9 (2000)</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The most recent version of WordPerfect is more critical than its predecessor, but this also entails a number of problematic suggestions and wrong analyses, especially in the area of agreement and word classes.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In "Measuring the Collective Mind", the software identifies incidences of "Comma Splice of Fused Sentence" and suggests the addition of conjunctions or changes in punctuation in the second paragraph and in the second sentence of the 20th paragraph. Wrongly </w:t>
      </w:r>
      <w:proofErr w:type="spellStart"/>
      <w:r w:rsidRPr="00B17FAE">
        <w:rPr>
          <w:rFonts w:ascii="Arial" w:eastAsia="Times New Roman" w:hAnsi="Arial" w:cs="Arial"/>
          <w:color w:val="000000"/>
          <w:sz w:val="21"/>
          <w:szCs w:val="21"/>
        </w:rPr>
        <w:t>analysing</w:t>
      </w:r>
      <w:proofErr w:type="spellEnd"/>
      <w:r w:rsidRPr="00B17FAE">
        <w:rPr>
          <w:rFonts w:ascii="Arial" w:eastAsia="Times New Roman" w:hAnsi="Arial" w:cs="Arial"/>
          <w:color w:val="000000"/>
          <w:sz w:val="21"/>
          <w:szCs w:val="21"/>
        </w:rPr>
        <w:t xml:space="preserve"> the noun phrase one way mirrors, it suggests the singular form for mirror. Similarly, </w:t>
      </w:r>
      <w:proofErr w:type="gramStart"/>
      <w:r w:rsidRPr="00B17FAE">
        <w:rPr>
          <w:rFonts w:ascii="Arial" w:eastAsia="Times New Roman" w:hAnsi="Arial" w:cs="Arial"/>
          <w:color w:val="000000"/>
          <w:sz w:val="21"/>
          <w:szCs w:val="21"/>
        </w:rPr>
        <w:t>tracks (8th paragraph) is</w:t>
      </w:r>
      <w:proofErr w:type="gramEnd"/>
      <w:r w:rsidRPr="00B17FAE">
        <w:rPr>
          <w:rFonts w:ascii="Arial" w:eastAsia="Times New Roman" w:hAnsi="Arial" w:cs="Arial"/>
          <w:color w:val="000000"/>
          <w:sz w:val="21"/>
          <w:szCs w:val="21"/>
        </w:rPr>
        <w:t xml:space="preserve"> identified as a noun, which leads to the criticism of the adverb consequently, and the reverse for possible (same paragraph), sees (9th paragraph) is </w:t>
      </w:r>
      <w:proofErr w:type="spellStart"/>
      <w:r w:rsidRPr="00B17FAE">
        <w:rPr>
          <w:rFonts w:ascii="Arial" w:eastAsia="Times New Roman" w:hAnsi="Arial" w:cs="Arial"/>
          <w:color w:val="000000"/>
          <w:sz w:val="21"/>
          <w:szCs w:val="21"/>
        </w:rPr>
        <w:t>pluralised</w:t>
      </w:r>
      <w:proofErr w:type="spellEnd"/>
      <w:r w:rsidRPr="00B17FAE">
        <w:rPr>
          <w:rFonts w:ascii="Arial" w:eastAsia="Times New Roman" w:hAnsi="Arial" w:cs="Arial"/>
          <w:color w:val="000000"/>
          <w:sz w:val="21"/>
          <w:szCs w:val="21"/>
        </w:rPr>
        <w:t xml:space="preserve">, miss (19th paragraph) is changed into misses, and so on. On the other hand, WordPerfect 9 reasonably warns of the homonymy of </w:t>
      </w:r>
      <w:proofErr w:type="spellStart"/>
      <w:proofErr w:type="gramStart"/>
      <w:r w:rsidRPr="00B17FAE">
        <w:rPr>
          <w:rFonts w:ascii="Arial" w:eastAsia="Times New Roman" w:hAnsi="Arial" w:cs="Arial"/>
          <w:color w:val="000000"/>
          <w:sz w:val="21"/>
          <w:szCs w:val="21"/>
        </w:rPr>
        <w:t>it's</w:t>
      </w:r>
      <w:proofErr w:type="spellEnd"/>
      <w:proofErr w:type="gramEnd"/>
      <w:r w:rsidRPr="00B17FAE">
        <w:rPr>
          <w:rFonts w:ascii="Arial" w:eastAsia="Times New Roman" w:hAnsi="Arial" w:cs="Arial"/>
          <w:color w:val="000000"/>
          <w:sz w:val="21"/>
          <w:szCs w:val="21"/>
        </w:rPr>
        <w:t xml:space="preserve"> and its and finds the typo is for its (both in the 12th paragraph) - but wrongly suggests are instead.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In addition to the suggestions made by its predecessor concerning Nadine </w:t>
      </w:r>
      <w:proofErr w:type="spellStart"/>
      <w:r w:rsidRPr="00B17FAE">
        <w:rPr>
          <w:rFonts w:ascii="Arial" w:eastAsia="Times New Roman" w:hAnsi="Arial" w:cs="Arial"/>
          <w:color w:val="000000"/>
          <w:sz w:val="21"/>
          <w:szCs w:val="21"/>
        </w:rPr>
        <w:t>Gordimer's</w:t>
      </w:r>
      <w:proofErr w:type="spellEnd"/>
      <w:r w:rsidRPr="00B17FAE">
        <w:rPr>
          <w:rFonts w:ascii="Arial" w:eastAsia="Times New Roman" w:hAnsi="Arial" w:cs="Arial"/>
          <w:color w:val="000000"/>
          <w:sz w:val="21"/>
          <w:szCs w:val="21"/>
        </w:rPr>
        <w:t xml:space="preserve"> text, WordPerfect 9 suggests a comma after morning, the indefinite article before </w:t>
      </w:r>
      <w:proofErr w:type="spellStart"/>
      <w:r w:rsidRPr="00B17FAE">
        <w:rPr>
          <w:rFonts w:ascii="Arial" w:eastAsia="Times New Roman" w:hAnsi="Arial" w:cs="Arial"/>
          <w:color w:val="000000"/>
          <w:sz w:val="21"/>
          <w:szCs w:val="21"/>
        </w:rPr>
        <w:t>coloured</w:t>
      </w:r>
      <w:proofErr w:type="spellEnd"/>
      <w:r w:rsidRPr="00B17FAE">
        <w:rPr>
          <w:rFonts w:ascii="Arial" w:eastAsia="Times New Roman" w:hAnsi="Arial" w:cs="Arial"/>
          <w:color w:val="000000"/>
          <w:sz w:val="21"/>
          <w:szCs w:val="21"/>
        </w:rPr>
        <w:t xml:space="preserve"> beadwork (!), and, even more worryingly, was in there were two crossed assegais (all in the second paragraph). In the third paragraph, brassy and brand should be replaced by their adverbial forms, according the WordPerfect, and the position of the two prepositional phrases, with their lips and in the place,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for "separating the verb from its direct object". Finally, the penultimate sentence of the passage "may not be complete".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Checking Chomsky's text, we are given more suggestions to replace "adjectives" with adverbs, for example in the first paragraph, power centered. An abstruse comment concerns the third paragraph: we are asked to consider replacing the "American spelling" (sic) of plead with British lead. Furthermore, the indefinite article is inserted before public subsidy (third paragraph), and in the final paragraph, we are told that "much of is usually followed by an uncountable noun. Check for agreement error."</w:t>
      </w:r>
    </w:p>
    <w:p w:rsidR="00B17FAE" w:rsidRPr="00B17FAE" w:rsidRDefault="00B17FAE" w:rsidP="00B17FAE">
      <w:pPr>
        <w:spacing w:before="216" w:after="240" w:line="240" w:lineRule="auto"/>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lastRenderedPageBreak/>
        <w:t>Machobane's</w:t>
      </w:r>
      <w:proofErr w:type="spellEnd"/>
      <w:r w:rsidRPr="00B17FAE">
        <w:rPr>
          <w:rFonts w:ascii="Arial" w:eastAsia="Times New Roman" w:hAnsi="Arial" w:cs="Arial"/>
          <w:color w:val="000000"/>
          <w:sz w:val="21"/>
          <w:szCs w:val="21"/>
        </w:rPr>
        <w:t xml:space="preserve"> text is also subject to several incorrect subject-verb agreement suggestions, WordPerfect 9 cannot parse the complex noun phrase in line 2 of the opening paragraph, and in Reagan's passage most in most important (third paragraph) is wrongly </w:t>
      </w:r>
      <w:proofErr w:type="spellStart"/>
      <w:r w:rsidRPr="00B17FAE">
        <w:rPr>
          <w:rFonts w:ascii="Arial" w:eastAsia="Times New Roman" w:hAnsi="Arial" w:cs="Arial"/>
          <w:color w:val="000000"/>
          <w:sz w:val="21"/>
          <w:szCs w:val="21"/>
        </w:rPr>
        <w:t>analysed</w:t>
      </w:r>
      <w:proofErr w:type="spellEnd"/>
      <w:r w:rsidRPr="00B17FAE">
        <w:rPr>
          <w:rFonts w:ascii="Arial" w:eastAsia="Times New Roman" w:hAnsi="Arial" w:cs="Arial"/>
          <w:color w:val="000000"/>
          <w:sz w:val="21"/>
          <w:szCs w:val="21"/>
        </w:rPr>
        <w:t xml:space="preserve">, which leads to the inappropriate suggestion to </w:t>
      </w:r>
      <w:proofErr w:type="spellStart"/>
      <w:r w:rsidRPr="00B17FAE">
        <w:rPr>
          <w:rFonts w:ascii="Arial" w:eastAsia="Times New Roman" w:hAnsi="Arial" w:cs="Arial"/>
          <w:color w:val="000000"/>
          <w:sz w:val="21"/>
          <w:szCs w:val="21"/>
        </w:rPr>
        <w:t>pluralise</w:t>
      </w:r>
      <w:proofErr w:type="spellEnd"/>
      <w:r w:rsidRPr="00B17FAE">
        <w:rPr>
          <w:rFonts w:ascii="Arial" w:eastAsia="Times New Roman" w:hAnsi="Arial" w:cs="Arial"/>
          <w:color w:val="000000"/>
          <w:sz w:val="21"/>
          <w:szCs w:val="21"/>
        </w:rPr>
        <w:t xml:space="preserve"> event.</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Student A's text gets a comma after performance (first sentence). In "B's text, the indefinite article is </w:t>
      </w:r>
      <w:proofErr w:type="spellStart"/>
      <w:r w:rsidRPr="00B17FAE">
        <w:rPr>
          <w:rFonts w:ascii="Arial" w:eastAsia="Times New Roman" w:hAnsi="Arial" w:cs="Arial"/>
          <w:color w:val="000000"/>
          <w:sz w:val="21"/>
          <w:szCs w:val="21"/>
        </w:rPr>
        <w:t>criticised</w:t>
      </w:r>
      <w:proofErr w:type="spellEnd"/>
      <w:r w:rsidRPr="00B17FAE">
        <w:rPr>
          <w:rFonts w:ascii="Arial" w:eastAsia="Times New Roman" w:hAnsi="Arial" w:cs="Arial"/>
          <w:color w:val="000000"/>
          <w:sz w:val="21"/>
          <w:szCs w:val="21"/>
        </w:rPr>
        <w:t xml:space="preserve">, as it should not precede the uncountable noun work (second sentence in the third paragraph), and a comma is suggested wrongly after Language in the fourth paragraph. The most worrying comment, however, concerns the third paragraph of B's text: "Normally an adjective like people doesn't modify a verb. Try the adverb form (usually - </w:t>
      </w:r>
      <w:proofErr w:type="spellStart"/>
      <w:r w:rsidRPr="00B17FAE">
        <w:rPr>
          <w:rFonts w:ascii="Arial" w:eastAsia="Times New Roman" w:hAnsi="Arial" w:cs="Arial"/>
          <w:color w:val="000000"/>
          <w:sz w:val="21"/>
          <w:szCs w:val="21"/>
        </w:rPr>
        <w:t>ly</w:t>
      </w:r>
      <w:proofErr w:type="spellEnd"/>
      <w:r w:rsidRPr="00B17FAE">
        <w:rPr>
          <w:rFonts w:ascii="Arial" w:eastAsia="Times New Roman" w:hAnsi="Arial" w:cs="Arial"/>
          <w:color w:val="000000"/>
          <w:sz w:val="21"/>
          <w:szCs w:val="21"/>
        </w:rPr>
        <w:t>), or check for missing words."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In Student C's text, this offices is corrected to these offices (second paragraph), and </w:t>
      </w:r>
      <w:proofErr w:type="spellStart"/>
      <w:r w:rsidRPr="00B17FAE">
        <w:rPr>
          <w:rFonts w:ascii="Arial" w:eastAsia="Times New Roman" w:hAnsi="Arial" w:cs="Arial"/>
          <w:color w:val="000000"/>
          <w:sz w:val="21"/>
          <w:szCs w:val="21"/>
        </w:rPr>
        <w:t>can not</w:t>
      </w:r>
      <w:proofErr w:type="spellEnd"/>
      <w:r w:rsidRPr="00B17FAE">
        <w:rPr>
          <w:rFonts w:ascii="Arial" w:eastAsia="Times New Roman" w:hAnsi="Arial" w:cs="Arial"/>
          <w:color w:val="000000"/>
          <w:sz w:val="21"/>
          <w:szCs w:val="21"/>
        </w:rPr>
        <w:t xml:space="preserve"> and it's (both in the fifth paragraph) are corrected - but then which is deleted from the same sentence. Even more alarming are the changes from is to are after </w:t>
      </w:r>
      <w:proofErr w:type="spellStart"/>
      <w:r w:rsidRPr="00B17FAE">
        <w:rPr>
          <w:rFonts w:ascii="Arial" w:eastAsia="Times New Roman" w:hAnsi="Arial" w:cs="Arial"/>
          <w:color w:val="000000"/>
          <w:sz w:val="21"/>
          <w:szCs w:val="21"/>
        </w:rPr>
        <w:t>imformation</w:t>
      </w:r>
      <w:proofErr w:type="spellEnd"/>
      <w:r w:rsidRPr="00B17FAE">
        <w:rPr>
          <w:rFonts w:ascii="Arial" w:eastAsia="Times New Roman" w:hAnsi="Arial" w:cs="Arial"/>
          <w:color w:val="000000"/>
          <w:sz w:val="21"/>
          <w:szCs w:val="21"/>
        </w:rPr>
        <w:t xml:space="preserve"> (sic) in the second paragraph, and the suggested possessive for people in the last sentence of the fourth paragraph. Finally, in D's writings, one another (in the second sentence of the first paragraph) </w:t>
      </w:r>
      <w:proofErr w:type="gramStart"/>
      <w:r w:rsidRPr="00B17FAE">
        <w:rPr>
          <w:rFonts w:ascii="Arial" w:eastAsia="Times New Roman" w:hAnsi="Arial" w:cs="Arial"/>
          <w:color w:val="000000"/>
          <w:sz w:val="21"/>
          <w:szCs w:val="21"/>
        </w:rPr>
        <w:t>gets</w:t>
      </w:r>
      <w:proofErr w:type="gramEnd"/>
      <w:r w:rsidRPr="00B17FAE">
        <w:rPr>
          <w:rFonts w:ascii="Arial" w:eastAsia="Times New Roman" w:hAnsi="Arial" w:cs="Arial"/>
          <w:color w:val="000000"/>
          <w:sz w:val="21"/>
          <w:szCs w:val="21"/>
        </w:rPr>
        <w:t xml:space="preserve"> the comment: "One is not usually used with a pronoun", and WordPerfect concludes its proofreading process with another subject-verb misanalysis of crime rate (second paragraph).</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Conclusion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It becomes clear from the above analyses that word processors cannot yet solve all the problems many users face when composing texts, especially if English is not their first language. It would certainly be premature to reduce the grammar component of Academic Writing courses and to rely instead on the grammar and spell checks of modern software. Furthermore, it comes as no surprise that many first language users even switch off the grammar and spell check options of their word-processors because they do not want to be bothered by the numerous less helpful - and frequently even wrong - suggestions and/or corrections made by the </w:t>
      </w:r>
      <w:proofErr w:type="spellStart"/>
      <w:r w:rsidRPr="00B17FAE">
        <w:rPr>
          <w:rFonts w:ascii="Arial" w:eastAsia="Times New Roman" w:hAnsi="Arial" w:cs="Arial"/>
          <w:color w:val="000000"/>
          <w:sz w:val="21"/>
          <w:szCs w:val="21"/>
        </w:rPr>
        <w:t>programmes</w:t>
      </w:r>
      <w:proofErr w:type="spellEnd"/>
      <w:r w:rsidRPr="00B17FAE">
        <w:rPr>
          <w:rFonts w:ascii="Arial" w:eastAsia="Times New Roman" w:hAnsi="Arial" w:cs="Arial"/>
          <w:color w:val="000000"/>
          <w:sz w:val="21"/>
          <w:szCs w:val="21"/>
        </w:rPr>
        <w:t>. Personally, I consider any comments made by my software, but I do not always follow its advice.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Finally, we can conclude that the various products on the market all have their particular strengths and weaknesses - it would be impossible to recommend the use of one particular brand or even a certain version of that name. However, even if we cannot state any preferences, one valuable outcome of the above study is the </w:t>
      </w:r>
      <w:proofErr w:type="spellStart"/>
      <w:r w:rsidRPr="00B17FAE">
        <w:rPr>
          <w:rFonts w:ascii="Arial" w:eastAsia="Times New Roman" w:hAnsi="Arial" w:cs="Arial"/>
          <w:color w:val="000000"/>
          <w:sz w:val="21"/>
          <w:szCs w:val="21"/>
        </w:rPr>
        <w:t>realisation</w:t>
      </w:r>
      <w:proofErr w:type="spellEnd"/>
      <w:r w:rsidRPr="00B17FAE">
        <w:rPr>
          <w:rFonts w:ascii="Arial" w:eastAsia="Times New Roman" w:hAnsi="Arial" w:cs="Arial"/>
          <w:color w:val="000000"/>
          <w:sz w:val="21"/>
          <w:szCs w:val="21"/>
        </w:rPr>
        <w:t xml:space="preserve"> that there is no perfect grammar checker at present, and it is to be hoped that users of word processors are forewarned and will be aware of the individual shortcomings of the particular software they work with.</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References</w:t>
      </w:r>
    </w:p>
    <w:p w:rsidR="00B17FAE" w:rsidRPr="00B17FAE" w:rsidRDefault="00B17FAE" w:rsidP="00B17FAE">
      <w:pPr>
        <w:numPr>
          <w:ilvl w:val="0"/>
          <w:numId w:val="13"/>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Fandrych</w:t>
      </w:r>
      <w:proofErr w:type="spellEnd"/>
      <w:r w:rsidRPr="00B17FAE">
        <w:rPr>
          <w:rFonts w:ascii="Arial" w:eastAsia="Times New Roman" w:hAnsi="Arial" w:cs="Arial"/>
          <w:color w:val="000000"/>
          <w:sz w:val="21"/>
          <w:szCs w:val="21"/>
        </w:rPr>
        <w:t>, Ingrid, 1999 (in print), 'Socio-Pragmatic and Cultural Aspects of Teaching English for Academic Purposes in Lesotho', Southern African Journal of Applied Language Studies.</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proofErr w:type="spellStart"/>
      <w:r w:rsidRPr="00B17FAE">
        <w:rPr>
          <w:rFonts w:ascii="Helvetica" w:eastAsia="Times New Roman" w:hAnsi="Helvetica" w:cs="Helvetica"/>
          <w:b/>
          <w:bCs/>
          <w:color w:val="660000"/>
        </w:rPr>
        <w:t>Analysed</w:t>
      </w:r>
      <w:proofErr w:type="spellEnd"/>
      <w:r w:rsidRPr="00B17FAE">
        <w:rPr>
          <w:rFonts w:ascii="Helvetica" w:eastAsia="Times New Roman" w:hAnsi="Helvetica" w:cs="Helvetica"/>
          <w:b/>
          <w:bCs/>
          <w:color w:val="660000"/>
        </w:rPr>
        <w:t xml:space="preserve"> Texts</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Chomsky, Noam, 1992, Deterring Democracy, London: Vintage, pp. 1-2.</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Gordimer</w:t>
      </w:r>
      <w:proofErr w:type="spellEnd"/>
      <w:r w:rsidRPr="00B17FAE">
        <w:rPr>
          <w:rFonts w:ascii="Arial" w:eastAsia="Times New Roman" w:hAnsi="Arial" w:cs="Arial"/>
          <w:color w:val="000000"/>
          <w:sz w:val="21"/>
          <w:szCs w:val="21"/>
        </w:rPr>
        <w:t xml:space="preserve">, Nadine, 1962, </w:t>
      </w:r>
      <w:proofErr w:type="gramStart"/>
      <w:r w:rsidRPr="00B17FAE">
        <w:rPr>
          <w:rFonts w:ascii="Arial" w:eastAsia="Times New Roman" w:hAnsi="Arial" w:cs="Arial"/>
          <w:color w:val="000000"/>
          <w:sz w:val="21"/>
          <w:szCs w:val="21"/>
        </w:rPr>
        <w:t>A</w:t>
      </w:r>
      <w:proofErr w:type="gramEnd"/>
      <w:r w:rsidRPr="00B17FAE">
        <w:rPr>
          <w:rFonts w:ascii="Arial" w:eastAsia="Times New Roman" w:hAnsi="Arial" w:cs="Arial"/>
          <w:color w:val="000000"/>
          <w:sz w:val="21"/>
          <w:szCs w:val="21"/>
        </w:rPr>
        <w:t xml:space="preserve"> World of Strangers, </w:t>
      </w:r>
      <w:proofErr w:type="spellStart"/>
      <w:r w:rsidRPr="00B17FAE">
        <w:rPr>
          <w:rFonts w:ascii="Arial" w:eastAsia="Times New Roman" w:hAnsi="Arial" w:cs="Arial"/>
          <w:color w:val="000000"/>
          <w:sz w:val="21"/>
          <w:szCs w:val="21"/>
        </w:rPr>
        <w:t>Harmondsworth</w:t>
      </w:r>
      <w:proofErr w:type="spellEnd"/>
      <w:r w:rsidRPr="00B17FAE">
        <w:rPr>
          <w:rFonts w:ascii="Arial" w:eastAsia="Times New Roman" w:hAnsi="Arial" w:cs="Arial"/>
          <w:color w:val="000000"/>
          <w:sz w:val="21"/>
          <w:szCs w:val="21"/>
        </w:rPr>
        <w:t>: Penguin, pp. 37 - 39.</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Le Page, David, "Measuring the collective mind", Mail and Guardian, 9 - 15 April 1999.</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Machobane</w:t>
      </w:r>
      <w:proofErr w:type="spellEnd"/>
      <w:r w:rsidRPr="00B17FAE">
        <w:rPr>
          <w:rFonts w:ascii="Arial" w:eastAsia="Times New Roman" w:hAnsi="Arial" w:cs="Arial"/>
          <w:color w:val="000000"/>
          <w:sz w:val="21"/>
          <w:szCs w:val="21"/>
        </w:rPr>
        <w:t>, LBBJ, 1990, Government and Change in Lesotho, 1800 - 1966: A Study of Political Institutions, London: Macmillan, pp. 1 - 2.</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Reagan, Timothy, "The role of language policy in South African Education", LPLP.</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proofErr w:type="spellStart"/>
      <w:r w:rsidRPr="00B17FAE">
        <w:rPr>
          <w:rFonts w:ascii="Arial" w:eastAsia="Times New Roman" w:hAnsi="Arial" w:cs="Arial"/>
          <w:color w:val="000000"/>
          <w:sz w:val="21"/>
          <w:szCs w:val="21"/>
        </w:rPr>
        <w:t>Vulliami</w:t>
      </w:r>
      <w:proofErr w:type="spellEnd"/>
      <w:r w:rsidRPr="00B17FAE">
        <w:rPr>
          <w:rFonts w:ascii="Arial" w:eastAsia="Times New Roman" w:hAnsi="Arial" w:cs="Arial"/>
          <w:color w:val="000000"/>
          <w:sz w:val="21"/>
          <w:szCs w:val="21"/>
        </w:rPr>
        <w:t>, Ed, "Chomsky takes language theory back to basic ABCs", Mail and Guardian, 11 - 17 December 1998.</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lastRenderedPageBreak/>
        <w:t>Students' Essays (unedited): Student A on language acquisition;</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Student B;</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Student C: "Why Sesotho Usage in official business cannot be implemented quickly";</w:t>
      </w:r>
    </w:p>
    <w:p w:rsidR="00B17FAE" w:rsidRPr="00B17FAE" w:rsidRDefault="00B17FAE" w:rsidP="00B17FAE">
      <w:pPr>
        <w:numPr>
          <w:ilvl w:val="0"/>
          <w:numId w:val="14"/>
        </w:numPr>
        <w:spacing w:after="0" w:line="240" w:lineRule="auto"/>
        <w:ind w:left="389"/>
        <w:rPr>
          <w:rFonts w:ascii="Arial" w:eastAsia="Times New Roman" w:hAnsi="Arial" w:cs="Arial"/>
          <w:color w:val="000000"/>
          <w:sz w:val="21"/>
          <w:szCs w:val="21"/>
        </w:rPr>
      </w:pPr>
      <w:r w:rsidRPr="00B17FAE">
        <w:rPr>
          <w:rFonts w:ascii="Arial" w:eastAsia="Times New Roman" w:hAnsi="Arial" w:cs="Arial"/>
          <w:color w:val="000000"/>
          <w:sz w:val="21"/>
          <w:szCs w:val="21"/>
        </w:rPr>
        <w:t>Student D: A First Year Education Student on the Death Penalty (extract from questions on a lecture).</w:t>
      </w:r>
    </w:p>
    <w:p w:rsidR="00B17FAE" w:rsidRPr="00B17FAE" w:rsidRDefault="00B17FAE" w:rsidP="00B17FAE">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B17FAE">
        <w:rPr>
          <w:rFonts w:ascii="Helvetica" w:eastAsia="Times New Roman" w:hAnsi="Helvetica" w:cs="Helvetica"/>
          <w:b/>
          <w:bCs/>
          <w:color w:val="000066"/>
          <w:sz w:val="26"/>
          <w:szCs w:val="26"/>
        </w:rPr>
        <w:t>Appendix</w:t>
      </w:r>
    </w:p>
    <w:p w:rsidR="00B17FAE" w:rsidRPr="00B17FAE" w:rsidRDefault="00B17FAE" w:rsidP="00B17FAE">
      <w:pPr>
        <w:pBdr>
          <w:bottom w:val="dotted" w:sz="4" w:space="0" w:color="999999"/>
        </w:pBdr>
        <w:spacing w:before="240" w:after="240" w:line="240" w:lineRule="auto"/>
        <w:outlineLvl w:val="2"/>
        <w:rPr>
          <w:rFonts w:ascii="Helvetica" w:eastAsia="Times New Roman" w:hAnsi="Helvetica" w:cs="Helvetica"/>
          <w:b/>
          <w:bCs/>
          <w:color w:val="660000"/>
        </w:rPr>
      </w:pPr>
      <w:r w:rsidRPr="00B17FAE">
        <w:rPr>
          <w:rFonts w:ascii="Helvetica" w:eastAsia="Times New Roman" w:hAnsi="Helvetica" w:cs="Helvetica"/>
          <w:b/>
          <w:bCs/>
          <w:color w:val="660000"/>
        </w:rPr>
        <w:t>Students' Texts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(Year IV, intermediate level, unedited)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b/>
          <w:bCs/>
          <w:color w:val="000000"/>
          <w:sz w:val="21"/>
          <w:szCs w:val="21"/>
        </w:rPr>
        <w:t>Student A</w:t>
      </w:r>
      <w:r w:rsidRPr="00B17FAE">
        <w:rPr>
          <w:rFonts w:ascii="Arial" w:eastAsia="Times New Roman" w:hAnsi="Arial" w:cs="Arial"/>
          <w:color w:val="000000"/>
          <w:sz w:val="21"/>
          <w:szCs w:val="21"/>
        </w:rPr>
        <w:t> on language acquisition (extract):</w:t>
      </w:r>
    </w:p>
    <w:p w:rsidR="00B17FAE" w:rsidRPr="00B17FAE" w:rsidRDefault="00B17FAE" w:rsidP="00B17FAE">
      <w:pPr>
        <w:spacing w:before="216" w:after="240" w:line="240" w:lineRule="auto"/>
        <w:rPr>
          <w:rFonts w:ascii="Arial" w:eastAsia="Times New Roman" w:hAnsi="Arial" w:cs="Arial"/>
          <w:color w:val="000000"/>
          <w:sz w:val="21"/>
          <w:szCs w:val="21"/>
        </w:rPr>
      </w:pPr>
      <w:proofErr w:type="gramStart"/>
      <w:r w:rsidRPr="00B17FAE">
        <w:rPr>
          <w:rFonts w:ascii="Arial" w:eastAsia="Times New Roman" w:hAnsi="Arial" w:cs="Arial"/>
          <w:color w:val="000000"/>
          <w:sz w:val="21"/>
          <w:szCs w:val="21"/>
        </w:rPr>
        <w:t>In this regard therefore when the students have improved in their performance this will ultimately lead into their competence which is their ability on their own to engage in a language and using it this time socially during interaction and being able to play around with the language.</w:t>
      </w:r>
      <w:proofErr w:type="gramEnd"/>
      <w:r w:rsidRPr="00B17FAE">
        <w:rPr>
          <w:rFonts w:ascii="Arial" w:eastAsia="Times New Roman" w:hAnsi="Arial" w:cs="Arial"/>
          <w:color w:val="000000"/>
          <w:sz w:val="21"/>
          <w:szCs w:val="21"/>
        </w:rPr>
        <w:t xml:space="preserve"> This means that their </w:t>
      </w:r>
      <w:proofErr w:type="gramStart"/>
      <w:r w:rsidRPr="00B17FAE">
        <w:rPr>
          <w:rFonts w:ascii="Arial" w:eastAsia="Times New Roman" w:hAnsi="Arial" w:cs="Arial"/>
          <w:color w:val="000000"/>
          <w:sz w:val="21"/>
          <w:szCs w:val="21"/>
        </w:rPr>
        <w:t>speech has come into at least required standard and therefore are</w:t>
      </w:r>
      <w:proofErr w:type="gramEnd"/>
      <w:r w:rsidRPr="00B17FAE">
        <w:rPr>
          <w:rFonts w:ascii="Arial" w:eastAsia="Times New Roman" w:hAnsi="Arial" w:cs="Arial"/>
          <w:color w:val="000000"/>
          <w:sz w:val="21"/>
          <w:szCs w:val="21"/>
        </w:rPr>
        <w:t xml:space="preserve"> able to engage in what is called a language.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b/>
          <w:bCs/>
          <w:color w:val="000000"/>
          <w:sz w:val="21"/>
          <w:szCs w:val="21"/>
        </w:rPr>
        <w:t>Student B:</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The decision of writing legal documents in Sesotho will not be implemented with immediate effect because the government will have to formulated new rules that should be first be known </w:t>
      </w:r>
      <w:proofErr w:type="spellStart"/>
      <w:r w:rsidRPr="00B17FAE">
        <w:rPr>
          <w:rFonts w:ascii="Arial" w:eastAsia="Times New Roman" w:hAnsi="Arial" w:cs="Arial"/>
          <w:color w:val="000000"/>
          <w:sz w:val="21"/>
          <w:szCs w:val="21"/>
        </w:rPr>
        <w:t>inorder</w:t>
      </w:r>
      <w:proofErr w:type="spellEnd"/>
      <w:r w:rsidRPr="00B17FAE">
        <w:rPr>
          <w:rFonts w:ascii="Arial" w:eastAsia="Times New Roman" w:hAnsi="Arial" w:cs="Arial"/>
          <w:color w:val="000000"/>
          <w:sz w:val="21"/>
          <w:szCs w:val="21"/>
        </w:rPr>
        <w:t xml:space="preserve"> for Sesotho to be in use. Those norms and rules for usage will have to be accepted and be assimilated by the whole people first so that everyone in the country especially those who are going to implement in offices including non-Basotho are perfect on usage. This will take the years.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The people who are to Implement Sesotho should be taught its new writing System Incorporating the changes and Innovations that government has made. This will also take quite a long time.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The new lg. will need the translators and teachers so that they can teach other people </w:t>
      </w:r>
      <w:proofErr w:type="gramStart"/>
      <w:r w:rsidRPr="00B17FAE">
        <w:rPr>
          <w:rFonts w:ascii="Arial" w:eastAsia="Times New Roman" w:hAnsi="Arial" w:cs="Arial"/>
          <w:color w:val="000000"/>
          <w:sz w:val="21"/>
          <w:szCs w:val="21"/>
        </w:rPr>
        <w:t>And</w:t>
      </w:r>
      <w:proofErr w:type="gramEnd"/>
      <w:r w:rsidRPr="00B17FAE">
        <w:rPr>
          <w:rFonts w:ascii="Arial" w:eastAsia="Times New Roman" w:hAnsi="Arial" w:cs="Arial"/>
          <w:color w:val="000000"/>
          <w:sz w:val="21"/>
          <w:szCs w:val="21"/>
        </w:rPr>
        <w:t xml:space="preserve"> those teachers will have to be trained first before they teach others and also, a translation work is not an overnight job, it will take some Years.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Legalizing a Language will need money to hold some workshops. It always takes time for the government to divert its moneys to a new project It needs some planning and some budgets which also take time from one ministry to another.</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Moreover, the new language to most of the workers especially those who write the documents and keep them is new and when it has to be applied in all the fields it lacks the appropriate technical terms. This means that new books will have to be printed but before them words that will apply appropriately to the fields such as Law and Science which usually use their own terminology hence there one different fields and therefore different jargons will have to created and be known first. This will delay the Implementation of Sesotho as a legalized Language on documents not by just a year but for ages.</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b/>
          <w:bCs/>
          <w:color w:val="000000"/>
          <w:sz w:val="21"/>
          <w:szCs w:val="21"/>
        </w:rPr>
        <w:t>Student C:</w:t>
      </w:r>
      <w:r w:rsidRPr="00B17FAE">
        <w:rPr>
          <w:rFonts w:ascii="Arial" w:eastAsia="Times New Roman" w:hAnsi="Arial" w:cs="Arial"/>
          <w:color w:val="000000"/>
          <w:sz w:val="21"/>
          <w:szCs w:val="21"/>
        </w:rPr>
        <w:t> Why Sesotho Usage in official business cannot be implemented quickly</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If the government of Lesotho </w:t>
      </w:r>
      <w:proofErr w:type="spellStart"/>
      <w:r w:rsidRPr="00B17FAE">
        <w:rPr>
          <w:rFonts w:ascii="Arial" w:eastAsia="Times New Roman" w:hAnsi="Arial" w:cs="Arial"/>
          <w:color w:val="000000"/>
          <w:sz w:val="21"/>
          <w:szCs w:val="21"/>
        </w:rPr>
        <w:t>dicided</w:t>
      </w:r>
      <w:proofErr w:type="spellEnd"/>
      <w:r w:rsidRPr="00B17FAE">
        <w:rPr>
          <w:rFonts w:ascii="Arial" w:eastAsia="Times New Roman" w:hAnsi="Arial" w:cs="Arial"/>
          <w:color w:val="000000"/>
          <w:sz w:val="21"/>
          <w:szCs w:val="21"/>
        </w:rPr>
        <w:t xml:space="preserve"> that all official business (courts of law, parliamentary debates and press releases etc.) will be conducted in Sesotho, this decision would not be implemented with immediate effect because all the above official business has some laws written on them on how the different offices are run.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lastRenderedPageBreak/>
        <w:t xml:space="preserve">All the written </w:t>
      </w:r>
      <w:proofErr w:type="spellStart"/>
      <w:r w:rsidRPr="00B17FAE">
        <w:rPr>
          <w:rFonts w:ascii="Arial" w:eastAsia="Times New Roman" w:hAnsi="Arial" w:cs="Arial"/>
          <w:color w:val="000000"/>
          <w:sz w:val="21"/>
          <w:szCs w:val="21"/>
        </w:rPr>
        <w:t>imformation</w:t>
      </w:r>
      <w:proofErr w:type="spellEnd"/>
      <w:r w:rsidRPr="00B17FAE">
        <w:rPr>
          <w:rFonts w:ascii="Arial" w:eastAsia="Times New Roman" w:hAnsi="Arial" w:cs="Arial"/>
          <w:color w:val="000000"/>
          <w:sz w:val="21"/>
          <w:szCs w:val="21"/>
        </w:rPr>
        <w:t xml:space="preserve"> on the running of </w:t>
      </w:r>
      <w:proofErr w:type="gramStart"/>
      <w:r w:rsidRPr="00B17FAE">
        <w:rPr>
          <w:rFonts w:ascii="Arial" w:eastAsia="Times New Roman" w:hAnsi="Arial" w:cs="Arial"/>
          <w:color w:val="000000"/>
          <w:sz w:val="21"/>
          <w:szCs w:val="21"/>
        </w:rPr>
        <w:t>this offices</w:t>
      </w:r>
      <w:proofErr w:type="gramEnd"/>
      <w:r w:rsidRPr="00B17FAE">
        <w:rPr>
          <w:rFonts w:ascii="Arial" w:eastAsia="Times New Roman" w:hAnsi="Arial" w:cs="Arial"/>
          <w:color w:val="000000"/>
          <w:sz w:val="21"/>
          <w:szCs w:val="21"/>
        </w:rPr>
        <w:t xml:space="preserve"> are written in English and only a few if at all there are any have a few rules in Sesotho. Firstly the government would have to look for lawyers who know the definitions of the various Latin words which are terms used in law to give an appropriate and adequate meaning to the term in Sesotho and this will take a lot of time as different languages have </w:t>
      </w:r>
      <w:proofErr w:type="spellStart"/>
      <w:r w:rsidRPr="00B17FAE">
        <w:rPr>
          <w:rFonts w:ascii="Arial" w:eastAsia="Times New Roman" w:hAnsi="Arial" w:cs="Arial"/>
          <w:color w:val="000000"/>
          <w:sz w:val="21"/>
          <w:szCs w:val="21"/>
        </w:rPr>
        <w:t>diffent</w:t>
      </w:r>
      <w:proofErr w:type="spellEnd"/>
      <w:r w:rsidRPr="00B17FAE">
        <w:rPr>
          <w:rFonts w:ascii="Arial" w:eastAsia="Times New Roman" w:hAnsi="Arial" w:cs="Arial"/>
          <w:color w:val="000000"/>
          <w:sz w:val="21"/>
          <w:szCs w:val="21"/>
        </w:rPr>
        <w:t xml:space="preserve"> meaning for words for example in the Setswana language '</w:t>
      </w:r>
      <w:proofErr w:type="spellStart"/>
      <w:r w:rsidRPr="00B17FAE">
        <w:rPr>
          <w:rFonts w:ascii="Arial" w:eastAsia="Times New Roman" w:hAnsi="Arial" w:cs="Arial"/>
          <w:color w:val="000000"/>
          <w:sz w:val="21"/>
          <w:szCs w:val="21"/>
        </w:rPr>
        <w:t>ke</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lapile</w:t>
      </w:r>
      <w:proofErr w:type="spellEnd"/>
      <w:r w:rsidRPr="00B17FAE">
        <w:rPr>
          <w:rFonts w:ascii="Arial" w:eastAsia="Times New Roman" w:hAnsi="Arial" w:cs="Arial"/>
          <w:color w:val="000000"/>
          <w:sz w:val="21"/>
          <w:szCs w:val="21"/>
        </w:rPr>
        <w:t>' means 'I am tired' and in the Sesotho language it means 'I'm hungry'.</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As offices are places of different people where they go to get </w:t>
      </w:r>
      <w:proofErr w:type="spellStart"/>
      <w:r w:rsidRPr="00B17FAE">
        <w:rPr>
          <w:rFonts w:ascii="Arial" w:eastAsia="Times New Roman" w:hAnsi="Arial" w:cs="Arial"/>
          <w:color w:val="000000"/>
          <w:sz w:val="21"/>
          <w:szCs w:val="21"/>
        </w:rPr>
        <w:t>thier</w:t>
      </w:r>
      <w:proofErr w:type="spellEnd"/>
      <w:r w:rsidRPr="00B17FAE">
        <w:rPr>
          <w:rFonts w:ascii="Arial" w:eastAsia="Times New Roman" w:hAnsi="Arial" w:cs="Arial"/>
          <w:color w:val="000000"/>
          <w:sz w:val="21"/>
          <w:szCs w:val="21"/>
        </w:rPr>
        <w:t xml:space="preserve"> affairs established for example in court they go to query some defaults they would have to look for </w:t>
      </w:r>
      <w:proofErr w:type="spellStart"/>
      <w:r w:rsidRPr="00B17FAE">
        <w:rPr>
          <w:rFonts w:ascii="Arial" w:eastAsia="Times New Roman" w:hAnsi="Arial" w:cs="Arial"/>
          <w:color w:val="000000"/>
          <w:sz w:val="21"/>
          <w:szCs w:val="21"/>
        </w:rPr>
        <w:t>interpretors</w:t>
      </w:r>
      <w:proofErr w:type="spellEnd"/>
      <w:r w:rsidRPr="00B17FAE">
        <w:rPr>
          <w:rFonts w:ascii="Arial" w:eastAsia="Times New Roman" w:hAnsi="Arial" w:cs="Arial"/>
          <w:color w:val="000000"/>
          <w:sz w:val="21"/>
          <w:szCs w:val="21"/>
        </w:rPr>
        <w:t xml:space="preserve"> to help some of the people who do not speak Sesotho in interpreting for them, this point, besides wasting time, it would also cost Lesotho a lot in terms of economy because they would have to pay the </w:t>
      </w:r>
      <w:proofErr w:type="spellStart"/>
      <w:r w:rsidRPr="00B17FAE">
        <w:rPr>
          <w:rFonts w:ascii="Arial" w:eastAsia="Times New Roman" w:hAnsi="Arial" w:cs="Arial"/>
          <w:color w:val="000000"/>
          <w:sz w:val="21"/>
          <w:szCs w:val="21"/>
        </w:rPr>
        <w:t>interpretors</w:t>
      </w:r>
      <w:proofErr w:type="spellEnd"/>
      <w:r w:rsidRPr="00B17FAE">
        <w:rPr>
          <w:rFonts w:ascii="Arial" w:eastAsia="Times New Roman" w:hAnsi="Arial" w:cs="Arial"/>
          <w:color w:val="000000"/>
          <w:sz w:val="21"/>
          <w:szCs w:val="21"/>
        </w:rPr>
        <w:t>.</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Linguists and translators, and </w:t>
      </w:r>
      <w:proofErr w:type="spellStart"/>
      <w:r w:rsidRPr="00B17FAE">
        <w:rPr>
          <w:rFonts w:ascii="Arial" w:eastAsia="Times New Roman" w:hAnsi="Arial" w:cs="Arial"/>
          <w:color w:val="000000"/>
          <w:sz w:val="21"/>
          <w:szCs w:val="21"/>
        </w:rPr>
        <w:t>stylisticans</w:t>
      </w:r>
      <w:proofErr w:type="spellEnd"/>
      <w:r w:rsidRPr="00B17FAE">
        <w:rPr>
          <w:rFonts w:ascii="Arial" w:eastAsia="Times New Roman" w:hAnsi="Arial" w:cs="Arial"/>
          <w:color w:val="000000"/>
          <w:sz w:val="21"/>
          <w:szCs w:val="21"/>
        </w:rPr>
        <w:t xml:space="preserve"> would also be hired to help the lawyers with the writing of New Court Cases and books in Sesotho, with the same meaning </w:t>
      </w:r>
      <w:proofErr w:type="gramStart"/>
      <w:r w:rsidRPr="00B17FAE">
        <w:rPr>
          <w:rFonts w:ascii="Arial" w:eastAsia="Times New Roman" w:hAnsi="Arial" w:cs="Arial"/>
          <w:color w:val="000000"/>
          <w:sz w:val="21"/>
          <w:szCs w:val="21"/>
        </w:rPr>
        <w:t>This</w:t>
      </w:r>
      <w:proofErr w:type="gramEnd"/>
      <w:r w:rsidRPr="00B17FAE">
        <w:rPr>
          <w:rFonts w:ascii="Arial" w:eastAsia="Times New Roman" w:hAnsi="Arial" w:cs="Arial"/>
          <w:color w:val="000000"/>
          <w:sz w:val="21"/>
          <w:szCs w:val="21"/>
        </w:rPr>
        <w:t xml:space="preserve"> also would need more money because of the workers and the machinery needed for example computers, </w:t>
      </w:r>
      <w:proofErr w:type="spellStart"/>
      <w:r w:rsidRPr="00B17FAE">
        <w:rPr>
          <w:rFonts w:ascii="Arial" w:eastAsia="Times New Roman" w:hAnsi="Arial" w:cs="Arial"/>
          <w:color w:val="000000"/>
          <w:sz w:val="21"/>
          <w:szCs w:val="21"/>
        </w:rPr>
        <w:t>diskets</w:t>
      </w:r>
      <w:proofErr w:type="spellEnd"/>
      <w:r w:rsidRPr="00B17FAE">
        <w:rPr>
          <w:rFonts w:ascii="Arial" w:eastAsia="Times New Roman" w:hAnsi="Arial" w:cs="Arial"/>
          <w:color w:val="000000"/>
          <w:sz w:val="21"/>
          <w:szCs w:val="21"/>
        </w:rPr>
        <w:t xml:space="preserve"> and more offices where the work will be constructed. Researchers would also have to be hired to find the meanings of words in Sesotho, </w:t>
      </w:r>
      <w:proofErr w:type="spellStart"/>
      <w:r w:rsidRPr="00B17FAE">
        <w:rPr>
          <w:rFonts w:ascii="Arial" w:eastAsia="Times New Roman" w:hAnsi="Arial" w:cs="Arial"/>
          <w:color w:val="000000"/>
          <w:sz w:val="21"/>
          <w:szCs w:val="21"/>
        </w:rPr>
        <w:t>infact</w:t>
      </w:r>
      <w:proofErr w:type="spellEnd"/>
      <w:r w:rsidRPr="00B17FAE">
        <w:rPr>
          <w:rFonts w:ascii="Arial" w:eastAsia="Times New Roman" w:hAnsi="Arial" w:cs="Arial"/>
          <w:color w:val="000000"/>
          <w:sz w:val="21"/>
          <w:szCs w:val="21"/>
        </w:rPr>
        <w:t xml:space="preserve"> this whole implementation would pose a problem as the Sesotho spoken in the urban areas is different from that spoken in the rural areas. Thus a common ground where both people </w:t>
      </w:r>
      <w:proofErr w:type="spellStart"/>
      <w:r w:rsidRPr="00B17FAE">
        <w:rPr>
          <w:rFonts w:ascii="Arial" w:eastAsia="Times New Roman" w:hAnsi="Arial" w:cs="Arial"/>
          <w:color w:val="000000"/>
          <w:sz w:val="21"/>
          <w:szCs w:val="21"/>
        </w:rPr>
        <w:t>form</w:t>
      </w:r>
      <w:proofErr w:type="spellEnd"/>
      <w:r w:rsidRPr="00B17FAE">
        <w:rPr>
          <w:rFonts w:ascii="Arial" w:eastAsia="Times New Roman" w:hAnsi="Arial" w:cs="Arial"/>
          <w:color w:val="000000"/>
          <w:sz w:val="21"/>
          <w:szCs w:val="21"/>
        </w:rPr>
        <w:t xml:space="preserve"> different language varieties will have to be found so that both parties are fully satisfied.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Furthermore this </w:t>
      </w:r>
      <w:proofErr w:type="spellStart"/>
      <w:r w:rsidRPr="00B17FAE">
        <w:rPr>
          <w:rFonts w:ascii="Arial" w:eastAsia="Times New Roman" w:hAnsi="Arial" w:cs="Arial"/>
          <w:color w:val="000000"/>
          <w:sz w:val="21"/>
          <w:szCs w:val="21"/>
        </w:rPr>
        <w:t>decesion</w:t>
      </w:r>
      <w:proofErr w:type="spellEnd"/>
      <w:r w:rsidRPr="00B17FAE">
        <w:rPr>
          <w:rFonts w:ascii="Arial" w:eastAsia="Times New Roman" w:hAnsi="Arial" w:cs="Arial"/>
          <w:color w:val="000000"/>
          <w:sz w:val="21"/>
          <w:szCs w:val="21"/>
        </w:rPr>
        <w:t xml:space="preserve"> </w:t>
      </w:r>
      <w:proofErr w:type="spellStart"/>
      <w:r w:rsidRPr="00B17FAE">
        <w:rPr>
          <w:rFonts w:ascii="Arial" w:eastAsia="Times New Roman" w:hAnsi="Arial" w:cs="Arial"/>
          <w:color w:val="000000"/>
          <w:sz w:val="21"/>
          <w:szCs w:val="21"/>
        </w:rPr>
        <w:t>can not</w:t>
      </w:r>
      <w:proofErr w:type="spellEnd"/>
      <w:r w:rsidRPr="00B17FAE">
        <w:rPr>
          <w:rFonts w:ascii="Arial" w:eastAsia="Times New Roman" w:hAnsi="Arial" w:cs="Arial"/>
          <w:color w:val="000000"/>
          <w:sz w:val="21"/>
          <w:szCs w:val="21"/>
        </w:rPr>
        <w:t xml:space="preserve"> be implemented with immediate effect as most of Lesotho's </w:t>
      </w:r>
      <w:proofErr w:type="spellStart"/>
      <w:r w:rsidRPr="00B17FAE">
        <w:rPr>
          <w:rFonts w:ascii="Arial" w:eastAsia="Times New Roman" w:hAnsi="Arial" w:cs="Arial"/>
          <w:color w:val="000000"/>
          <w:sz w:val="21"/>
          <w:szCs w:val="21"/>
        </w:rPr>
        <w:t>lagalities</w:t>
      </w:r>
      <w:proofErr w:type="spellEnd"/>
      <w:r w:rsidRPr="00B17FAE">
        <w:rPr>
          <w:rFonts w:ascii="Arial" w:eastAsia="Times New Roman" w:hAnsi="Arial" w:cs="Arial"/>
          <w:color w:val="000000"/>
          <w:sz w:val="21"/>
          <w:szCs w:val="21"/>
        </w:rPr>
        <w:t xml:space="preserve">; </w:t>
      </w:r>
      <w:proofErr w:type="gramStart"/>
      <w:r w:rsidRPr="00B17FAE">
        <w:rPr>
          <w:rFonts w:ascii="Arial" w:eastAsia="Times New Roman" w:hAnsi="Arial" w:cs="Arial"/>
          <w:color w:val="000000"/>
          <w:sz w:val="21"/>
          <w:szCs w:val="21"/>
        </w:rPr>
        <w:t>it's</w:t>
      </w:r>
      <w:proofErr w:type="gramEnd"/>
      <w:r w:rsidRPr="00B17FAE">
        <w:rPr>
          <w:rFonts w:ascii="Arial" w:eastAsia="Times New Roman" w:hAnsi="Arial" w:cs="Arial"/>
          <w:color w:val="000000"/>
          <w:sz w:val="21"/>
          <w:szCs w:val="21"/>
        </w:rPr>
        <w:t xml:space="preserve"> law rises from the Common Law which is from Whites. This would cause them to import white lawyers from the Overseas Countries such as Britain or U.S.A to come and stay here in Lesotho until they have acquired and learned the language so that they can serve as inspectors of the new textbooks and legal contracts which </w:t>
      </w:r>
      <w:proofErr w:type="spellStart"/>
      <w:r w:rsidRPr="00B17FAE">
        <w:rPr>
          <w:rFonts w:ascii="Arial" w:eastAsia="Times New Roman" w:hAnsi="Arial" w:cs="Arial"/>
          <w:color w:val="000000"/>
          <w:sz w:val="21"/>
          <w:szCs w:val="21"/>
        </w:rPr>
        <w:t>whill</w:t>
      </w:r>
      <w:proofErr w:type="spellEnd"/>
      <w:r w:rsidRPr="00B17FAE">
        <w:rPr>
          <w:rFonts w:ascii="Arial" w:eastAsia="Times New Roman" w:hAnsi="Arial" w:cs="Arial"/>
          <w:color w:val="000000"/>
          <w:sz w:val="21"/>
          <w:szCs w:val="21"/>
        </w:rPr>
        <w:t xml:space="preserve"> be drawn up if they are the same.</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This </w:t>
      </w:r>
      <w:proofErr w:type="spellStart"/>
      <w:r w:rsidRPr="00B17FAE">
        <w:rPr>
          <w:rFonts w:ascii="Arial" w:eastAsia="Times New Roman" w:hAnsi="Arial" w:cs="Arial"/>
          <w:color w:val="000000"/>
          <w:sz w:val="21"/>
          <w:szCs w:val="21"/>
        </w:rPr>
        <w:t>decesion</w:t>
      </w:r>
      <w:proofErr w:type="spellEnd"/>
      <w:r w:rsidRPr="00B17FAE">
        <w:rPr>
          <w:rFonts w:ascii="Arial" w:eastAsia="Times New Roman" w:hAnsi="Arial" w:cs="Arial"/>
          <w:color w:val="000000"/>
          <w:sz w:val="21"/>
          <w:szCs w:val="21"/>
        </w:rPr>
        <w:t xml:space="preserve"> also has to be checked with the foreigners who bring business to Lesotho, because if it occurs in their minds that they are being discriminated against by Basotho they might decide to leave the country and the Basotho nation depends on them to create jobs and even to educate the Basotho children.</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b/>
          <w:bCs/>
          <w:color w:val="000000"/>
          <w:sz w:val="21"/>
          <w:szCs w:val="21"/>
        </w:rPr>
        <w:t>Student D:</w:t>
      </w:r>
      <w:r w:rsidRPr="00B17FAE">
        <w:rPr>
          <w:rFonts w:ascii="Arial" w:eastAsia="Times New Roman" w:hAnsi="Arial" w:cs="Arial"/>
          <w:color w:val="000000"/>
          <w:sz w:val="21"/>
          <w:szCs w:val="21"/>
        </w:rPr>
        <w:t> A First Year Education Student on the Death Penalty (extract from questions on a lecture, unedited):</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 agree with </w:t>
      </w:r>
      <w:proofErr w:type="spellStart"/>
      <w:r w:rsidRPr="00B17FAE">
        <w:rPr>
          <w:rFonts w:ascii="Arial" w:eastAsia="Times New Roman" w:hAnsi="Arial" w:cs="Arial"/>
          <w:color w:val="000000"/>
          <w:sz w:val="21"/>
          <w:szCs w:val="21"/>
        </w:rPr>
        <w:t>Mr</w:t>
      </w:r>
      <w:proofErr w:type="spellEnd"/>
      <w:r w:rsidRPr="00B17FAE">
        <w:rPr>
          <w:rFonts w:ascii="Arial" w:eastAsia="Times New Roman" w:hAnsi="Arial" w:cs="Arial"/>
          <w:color w:val="000000"/>
          <w:sz w:val="21"/>
          <w:szCs w:val="21"/>
        </w:rPr>
        <w:t xml:space="preserve"> Koch because of the several reasons that I will give. In the bible we've been told not to kill one another, and that is the commandment and we all have to obey it. Therefore one who kills has to under the same process, and </w:t>
      </w:r>
      <w:proofErr w:type="gramStart"/>
      <w:r w:rsidRPr="00B17FAE">
        <w:rPr>
          <w:rFonts w:ascii="Arial" w:eastAsia="Times New Roman" w:hAnsi="Arial" w:cs="Arial"/>
          <w:color w:val="000000"/>
          <w:sz w:val="21"/>
          <w:szCs w:val="21"/>
        </w:rPr>
        <w:t>serve</w:t>
      </w:r>
      <w:proofErr w:type="gramEnd"/>
      <w:r w:rsidRPr="00B17FAE">
        <w:rPr>
          <w:rFonts w:ascii="Arial" w:eastAsia="Times New Roman" w:hAnsi="Arial" w:cs="Arial"/>
          <w:color w:val="000000"/>
          <w:sz w:val="21"/>
          <w:szCs w:val="21"/>
        </w:rPr>
        <w:t xml:space="preserve"> the capital punishment. Also </w:t>
      </w:r>
      <w:proofErr w:type="spellStart"/>
      <w:r w:rsidRPr="00B17FAE">
        <w:rPr>
          <w:rFonts w:ascii="Arial" w:eastAsia="Times New Roman" w:hAnsi="Arial" w:cs="Arial"/>
          <w:color w:val="000000"/>
          <w:sz w:val="21"/>
          <w:szCs w:val="21"/>
        </w:rPr>
        <w:t>every one</w:t>
      </w:r>
      <w:proofErr w:type="spellEnd"/>
      <w:r w:rsidRPr="00B17FAE">
        <w:rPr>
          <w:rFonts w:ascii="Arial" w:eastAsia="Times New Roman" w:hAnsi="Arial" w:cs="Arial"/>
          <w:color w:val="000000"/>
          <w:sz w:val="21"/>
          <w:szCs w:val="21"/>
        </w:rPr>
        <w:t xml:space="preserve"> has the right to live, and this shows us that no one is to kill, so one who kills is also to be killed as he is guilty of murdering the other human being which has to right to be in this world. When one has been killed as a capital punishment, other criminals will be aware that if ever they kill they will undergo capital punishment too, so they will never try to murder.</w:t>
      </w:r>
    </w:p>
    <w:p w:rsidR="00B17FAE" w:rsidRPr="00B17FAE" w:rsidRDefault="00B17FAE" w:rsidP="00B17FAE">
      <w:pPr>
        <w:spacing w:before="216" w:after="240" w:line="240" w:lineRule="auto"/>
        <w:rPr>
          <w:rFonts w:ascii="Arial" w:eastAsia="Times New Roman" w:hAnsi="Arial" w:cs="Arial"/>
          <w:color w:val="000000"/>
          <w:sz w:val="21"/>
          <w:szCs w:val="21"/>
        </w:rPr>
      </w:pPr>
      <w:r w:rsidRPr="00B17FAE">
        <w:rPr>
          <w:rFonts w:ascii="Arial" w:eastAsia="Times New Roman" w:hAnsi="Arial" w:cs="Arial"/>
          <w:color w:val="000000"/>
          <w:sz w:val="21"/>
          <w:szCs w:val="21"/>
        </w:rPr>
        <w:t xml:space="preserve">I also agree with </w:t>
      </w:r>
      <w:proofErr w:type="spellStart"/>
      <w:r w:rsidRPr="00B17FAE">
        <w:rPr>
          <w:rFonts w:ascii="Arial" w:eastAsia="Times New Roman" w:hAnsi="Arial" w:cs="Arial"/>
          <w:color w:val="000000"/>
          <w:sz w:val="21"/>
          <w:szCs w:val="21"/>
        </w:rPr>
        <w:t>Mr</w:t>
      </w:r>
      <w:proofErr w:type="spellEnd"/>
      <w:r w:rsidRPr="00B17FAE">
        <w:rPr>
          <w:rFonts w:ascii="Arial" w:eastAsia="Times New Roman" w:hAnsi="Arial" w:cs="Arial"/>
          <w:color w:val="000000"/>
          <w:sz w:val="21"/>
          <w:szCs w:val="21"/>
        </w:rPr>
        <w:t xml:space="preserve"> Koch that capital punishment decreases or </w:t>
      </w:r>
      <w:proofErr w:type="spellStart"/>
      <w:r w:rsidRPr="00B17FAE">
        <w:rPr>
          <w:rFonts w:ascii="Arial" w:eastAsia="Times New Roman" w:hAnsi="Arial" w:cs="Arial"/>
          <w:color w:val="000000"/>
          <w:sz w:val="21"/>
          <w:szCs w:val="21"/>
        </w:rPr>
        <w:t>diminshes</w:t>
      </w:r>
      <w:proofErr w:type="spellEnd"/>
      <w:r w:rsidRPr="00B17FAE">
        <w:rPr>
          <w:rFonts w:ascii="Arial" w:eastAsia="Times New Roman" w:hAnsi="Arial" w:cs="Arial"/>
          <w:color w:val="000000"/>
          <w:sz w:val="21"/>
          <w:szCs w:val="21"/>
        </w:rPr>
        <w:t xml:space="preserve"> crime rate because no other criminals will continue killing because they already know the consequences of murdering the other person.</w: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pict>
          <v:rect id="_x0000_i1029" style="width:0;height:1.5pt" o:hralign="center" o:hrstd="t" o:hr="t" fillcolor="#a0a0a0" stroked="f"/>
        </w:pic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t>The Internet TESL Journal, Vol. VII, No. 6, June 2001</w:t>
      </w:r>
      <w:r w:rsidRPr="00B17FAE">
        <w:rPr>
          <w:rFonts w:ascii="Arial" w:eastAsia="Times New Roman" w:hAnsi="Arial" w:cs="Arial"/>
          <w:color w:val="000000"/>
          <w:sz w:val="21"/>
          <w:szCs w:val="21"/>
        </w:rPr>
        <w:br/>
      </w:r>
      <w:hyperlink r:id="rId17" w:history="1">
        <w:r w:rsidRPr="00B17FAE">
          <w:rPr>
            <w:rFonts w:ascii="Arial" w:eastAsia="Times New Roman" w:hAnsi="Arial" w:cs="Arial"/>
            <w:color w:val="800080"/>
            <w:sz w:val="21"/>
            <w:u w:val="single"/>
          </w:rPr>
          <w:t>http://teslj.org/</w:t>
        </w:r>
      </w:hyperlink>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pict>
          <v:rect id="_x0000_i1030" style="width:0;height:1.5pt" o:hralign="center" o:hrstd="t" o:hr="t" fillcolor="#a0a0a0" stroked="f"/>
        </w:pict>
      </w:r>
    </w:p>
    <w:p w:rsidR="00B17FAE" w:rsidRPr="00B17FAE" w:rsidRDefault="00B17FAE" w:rsidP="00B17FAE">
      <w:pPr>
        <w:spacing w:after="0" w:line="240" w:lineRule="auto"/>
        <w:jc w:val="center"/>
        <w:rPr>
          <w:rFonts w:ascii="Arial" w:eastAsia="Times New Roman" w:hAnsi="Arial" w:cs="Arial"/>
          <w:color w:val="000000"/>
          <w:sz w:val="21"/>
          <w:szCs w:val="21"/>
        </w:rPr>
      </w:pPr>
      <w:r w:rsidRPr="00B17FAE">
        <w:rPr>
          <w:rFonts w:ascii="Arial" w:eastAsia="Times New Roman" w:hAnsi="Arial" w:cs="Arial"/>
          <w:color w:val="000000"/>
          <w:sz w:val="21"/>
          <w:szCs w:val="21"/>
        </w:rPr>
        <w:t>http://iteslj.org/Articles/Fandrych-WordPro.html</w:t>
      </w:r>
    </w:p>
    <w:p w:rsidR="00B17FAE" w:rsidRDefault="00B17FAE"/>
    <w:sectPr w:rsidR="00B17FAE"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D5535"/>
    <w:multiLevelType w:val="multilevel"/>
    <w:tmpl w:val="3B78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180AF8"/>
    <w:multiLevelType w:val="multilevel"/>
    <w:tmpl w:val="EE1E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B13DA9"/>
    <w:multiLevelType w:val="multilevel"/>
    <w:tmpl w:val="8A5A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27666A"/>
    <w:multiLevelType w:val="multilevel"/>
    <w:tmpl w:val="8A8EE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623C65"/>
    <w:multiLevelType w:val="multilevel"/>
    <w:tmpl w:val="F680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382110"/>
    <w:multiLevelType w:val="multilevel"/>
    <w:tmpl w:val="58A40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DE043E"/>
    <w:multiLevelType w:val="multilevel"/>
    <w:tmpl w:val="DDC8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694903"/>
    <w:multiLevelType w:val="multilevel"/>
    <w:tmpl w:val="6BD0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AF3581"/>
    <w:multiLevelType w:val="multilevel"/>
    <w:tmpl w:val="AAF4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074324"/>
    <w:multiLevelType w:val="multilevel"/>
    <w:tmpl w:val="F6EA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2652AB"/>
    <w:multiLevelType w:val="multilevel"/>
    <w:tmpl w:val="8040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2F744C"/>
    <w:multiLevelType w:val="multilevel"/>
    <w:tmpl w:val="9D2C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2C7012"/>
    <w:multiLevelType w:val="multilevel"/>
    <w:tmpl w:val="5FB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8"/>
  </w:num>
  <w:num w:numId="5">
    <w:abstractNumId w:val="12"/>
  </w:num>
  <w:num w:numId="6">
    <w:abstractNumId w:val="2"/>
  </w:num>
  <w:num w:numId="7">
    <w:abstractNumId w:val="3"/>
  </w:num>
  <w:num w:numId="8">
    <w:abstractNumId w:val="7"/>
  </w:num>
  <w:num w:numId="9">
    <w:abstractNumId w:val="5"/>
  </w:num>
  <w:num w:numId="10">
    <w:abstractNumId w:val="5"/>
    <w:lvlOverride w:ilvl="1">
      <w:lvl w:ilvl="1">
        <w:numFmt w:val="bullet"/>
        <w:lvlText w:val=""/>
        <w:lvlJc w:val="left"/>
        <w:pPr>
          <w:tabs>
            <w:tab w:val="num" w:pos="1440"/>
          </w:tabs>
          <w:ind w:left="1440" w:hanging="360"/>
        </w:pPr>
        <w:rPr>
          <w:rFonts w:ascii="Symbol" w:hAnsi="Symbol" w:hint="default"/>
          <w:sz w:val="20"/>
        </w:rPr>
      </w:lvl>
    </w:lvlOverride>
  </w:num>
  <w:num w:numId="11">
    <w:abstractNumId w:val="11"/>
  </w:num>
  <w:num w:numId="12">
    <w:abstractNumId w:val="10"/>
  </w:num>
  <w:num w:numId="13">
    <w:abstractNumId w:val="1"/>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proofState w:spelling="clean" w:grammar="clean"/>
  <w:defaultTabStop w:val="720"/>
  <w:characterSpacingControl w:val="doNotCompress"/>
  <w:compat>
    <w:useFELayout/>
  </w:compat>
  <w:rsids>
    <w:rsidRoot w:val="00B17FAE"/>
    <w:rsid w:val="0006142E"/>
    <w:rsid w:val="000818E5"/>
    <w:rsid w:val="000850EF"/>
    <w:rsid w:val="000C6296"/>
    <w:rsid w:val="001810C3"/>
    <w:rsid w:val="00191566"/>
    <w:rsid w:val="001940CC"/>
    <w:rsid w:val="00225512"/>
    <w:rsid w:val="00234F54"/>
    <w:rsid w:val="002618B7"/>
    <w:rsid w:val="002837A4"/>
    <w:rsid w:val="00291958"/>
    <w:rsid w:val="002D2030"/>
    <w:rsid w:val="0032677E"/>
    <w:rsid w:val="0038554F"/>
    <w:rsid w:val="003D13B3"/>
    <w:rsid w:val="003D210E"/>
    <w:rsid w:val="003F4364"/>
    <w:rsid w:val="0042537B"/>
    <w:rsid w:val="004469D1"/>
    <w:rsid w:val="00456981"/>
    <w:rsid w:val="00470EE6"/>
    <w:rsid w:val="004751FE"/>
    <w:rsid w:val="0048347A"/>
    <w:rsid w:val="0055284B"/>
    <w:rsid w:val="00556FB4"/>
    <w:rsid w:val="005B1EC8"/>
    <w:rsid w:val="006B0E32"/>
    <w:rsid w:val="00746266"/>
    <w:rsid w:val="00791C4B"/>
    <w:rsid w:val="007B16DD"/>
    <w:rsid w:val="00893F64"/>
    <w:rsid w:val="008C1875"/>
    <w:rsid w:val="00927089"/>
    <w:rsid w:val="009606B1"/>
    <w:rsid w:val="00981FE7"/>
    <w:rsid w:val="009F7750"/>
    <w:rsid w:val="00A4470B"/>
    <w:rsid w:val="00A71699"/>
    <w:rsid w:val="00A8622B"/>
    <w:rsid w:val="00AB3A57"/>
    <w:rsid w:val="00B17FAE"/>
    <w:rsid w:val="00B50D9E"/>
    <w:rsid w:val="00B94617"/>
    <w:rsid w:val="00BE383C"/>
    <w:rsid w:val="00C15A77"/>
    <w:rsid w:val="00C80255"/>
    <w:rsid w:val="00C92416"/>
    <w:rsid w:val="00C92915"/>
    <w:rsid w:val="00CC14A6"/>
    <w:rsid w:val="00CE0BB0"/>
    <w:rsid w:val="00DF3DAE"/>
    <w:rsid w:val="00E02F2F"/>
    <w:rsid w:val="00E03665"/>
    <w:rsid w:val="00E43021"/>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
    <w:link w:val="Heading1Char"/>
    <w:uiPriority w:val="9"/>
    <w:qFormat/>
    <w:rsid w:val="00B17FA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17F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17FA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FA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17FA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17FA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B17FAE"/>
    <w:rPr>
      <w:color w:val="0000FF"/>
      <w:u w:val="single"/>
    </w:rPr>
  </w:style>
  <w:style w:type="character" w:styleId="Emphasis">
    <w:name w:val="Emphasis"/>
    <w:basedOn w:val="DefaultParagraphFont"/>
    <w:uiPriority w:val="20"/>
    <w:qFormat/>
    <w:rsid w:val="00B17FAE"/>
    <w:rPr>
      <w:i/>
      <w:iCs/>
    </w:rPr>
  </w:style>
  <w:style w:type="paragraph" w:styleId="NormalWeb">
    <w:name w:val="Normal (Web)"/>
    <w:basedOn w:val="Normal"/>
    <w:uiPriority w:val="99"/>
    <w:semiHidden/>
    <w:unhideWhenUsed/>
    <w:rsid w:val="00B17F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24439794">
      <w:bodyDiv w:val="1"/>
      <w:marLeft w:val="0"/>
      <w:marRight w:val="0"/>
      <w:marTop w:val="0"/>
      <w:marBottom w:val="0"/>
      <w:divBdr>
        <w:top w:val="none" w:sz="0" w:space="0" w:color="auto"/>
        <w:left w:val="none" w:sz="0" w:space="0" w:color="auto"/>
        <w:bottom w:val="none" w:sz="0" w:space="0" w:color="auto"/>
        <w:right w:val="none" w:sz="0" w:space="0" w:color="auto"/>
      </w:divBdr>
      <w:divsChild>
        <w:div w:id="199256199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1157770978">
      <w:bodyDiv w:val="1"/>
      <w:marLeft w:val="0"/>
      <w:marRight w:val="0"/>
      <w:marTop w:val="0"/>
      <w:marBottom w:val="0"/>
      <w:divBdr>
        <w:top w:val="none" w:sz="0" w:space="0" w:color="auto"/>
        <w:left w:val="none" w:sz="0" w:space="0" w:color="auto"/>
        <w:bottom w:val="none" w:sz="0" w:space="0" w:color="auto"/>
        <w:right w:val="none" w:sz="0" w:space="0" w:color="auto"/>
      </w:divBdr>
    </w:div>
    <w:div w:id="132862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olyglot.cal.msu.edu/llt/vol1num1/ortega/default.html" TargetMode="External"/><Relationship Id="rId13" Type="http://schemas.openxmlformats.org/officeDocument/2006/relationships/hyperlink" Target="http://iteslj.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etn.snunit.k12.il/nili1.htm" TargetMode="External"/><Relationship Id="rId12" Type="http://schemas.openxmlformats.org/officeDocument/2006/relationships/hyperlink" Target="http://iteslj.org/" TargetMode="External"/><Relationship Id="rId17" Type="http://schemas.openxmlformats.org/officeDocument/2006/relationships/hyperlink" Target="http://iteslj.org/" TargetMode="External"/><Relationship Id="rId2" Type="http://schemas.openxmlformats.org/officeDocument/2006/relationships/styles" Target="styles.xml"/><Relationship Id="rId16" Type="http://schemas.openxmlformats.org/officeDocument/2006/relationships/hyperlink" Target="mailto:im.fandrych" TargetMode="External"/><Relationship Id="rId1" Type="http://schemas.openxmlformats.org/officeDocument/2006/relationships/numbering" Target="numbering.xml"/><Relationship Id="rId6" Type="http://schemas.openxmlformats.org/officeDocument/2006/relationships/hyperlink" Target="http://members.aol.com/Drlfk/rhetoric.html" TargetMode="External"/><Relationship Id="rId11" Type="http://schemas.openxmlformats.org/officeDocument/2006/relationships/hyperlink" Target="http://userpage.fu-berlin.de/~tanguay/english-teachers.htm" TargetMode="External"/><Relationship Id="rId5" Type="http://schemas.openxmlformats.org/officeDocument/2006/relationships/hyperlink" Target="http://iteslj.org/Articles/Belisle-Email.html" TargetMode="External"/><Relationship Id="rId15" Type="http://schemas.openxmlformats.org/officeDocument/2006/relationships/hyperlink" Target="http://iteslj.org/" TargetMode="External"/><Relationship Id="rId10" Type="http://schemas.openxmlformats.org/officeDocument/2006/relationships/hyperlink" Target="http://iteslj.org/Articles/Singhal-Internet.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ti.ac.uk/publ/actlea/issue2/pickering/" TargetMode="External"/><Relationship Id="rId14" Type="http://schemas.openxmlformats.org/officeDocument/2006/relationships/hyperlink" Target="http://www.occc.edu.tw/~jf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9095</Words>
  <Characters>51845</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2017-09-25T15:30:00Z</dcterms:created>
  <dcterms:modified xsi:type="dcterms:W3CDTF">2017-09-25T16:40:00Z</dcterms:modified>
</cp:coreProperties>
</file>